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36"/>
          <w:szCs w:val="36"/>
        </w:rPr>
      </w:pPr>
      <w:r w:rsidDel="00000000" w:rsidR="00000000" w:rsidRPr="00000000">
        <w:rPr>
          <w:b w:val="1"/>
          <w:sz w:val="36"/>
          <w:szCs w:val="36"/>
          <w:rtl w:val="0"/>
        </w:rPr>
        <w:t xml:space="preserve">RZ-S500 y RZ-S300: Panasonic trae a México sus primeros audífonos True Wireless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i w:val="1"/>
          <w:color w:val="222222"/>
          <w:sz w:val="24"/>
          <w:szCs w:val="24"/>
          <w:highlight w:val="white"/>
        </w:rPr>
      </w:pPr>
      <w:r w:rsidDel="00000000" w:rsidR="00000000" w:rsidRPr="00000000">
        <w:rPr>
          <w:i w:val="1"/>
          <w:color w:val="222222"/>
          <w:sz w:val="24"/>
          <w:szCs w:val="24"/>
          <w:highlight w:val="white"/>
          <w:rtl w:val="0"/>
        </w:rPr>
        <w:t xml:space="preserve">Verdaderos audífonos inalámbricos con diseño cómodo, conexiones estables, sonido de alta calidad y más horas de batería.</w:t>
      </w:r>
    </w:p>
    <w:p w:rsidR="00000000" w:rsidDel="00000000" w:rsidP="00000000" w:rsidRDefault="00000000" w:rsidRPr="00000000" w14:paraId="00000004">
      <w:pPr>
        <w:numPr>
          <w:ilvl w:val="0"/>
          <w:numId w:val="1"/>
        </w:numPr>
        <w:ind w:left="720" w:hanging="360"/>
        <w:jc w:val="center"/>
        <w:rPr>
          <w:i w:val="1"/>
          <w:color w:val="222222"/>
          <w:sz w:val="24"/>
          <w:szCs w:val="24"/>
          <w:highlight w:val="white"/>
        </w:rPr>
      </w:pPr>
      <w:r w:rsidDel="00000000" w:rsidR="00000000" w:rsidRPr="00000000">
        <w:rPr>
          <w:i w:val="1"/>
          <w:color w:val="222222"/>
          <w:sz w:val="24"/>
          <w:szCs w:val="24"/>
          <w:highlight w:val="white"/>
          <w:rtl w:val="0"/>
        </w:rPr>
        <w:t xml:space="preserve">La tecnología de cancelación de ruido hibrida dual del RZ-S500 es líder en la industria en la categoría True Wireless.</w:t>
      </w:r>
    </w:p>
    <w:p w:rsidR="00000000" w:rsidDel="00000000" w:rsidP="00000000" w:rsidRDefault="00000000" w:rsidRPr="00000000" w14:paraId="00000005">
      <w:pPr>
        <w:rPr>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both"/>
        <w:rPr>
          <w:color w:val="222222"/>
          <w:sz w:val="24"/>
          <w:szCs w:val="24"/>
          <w:highlight w:val="white"/>
        </w:rPr>
      </w:pPr>
      <w:r w:rsidDel="00000000" w:rsidR="00000000" w:rsidRPr="00000000">
        <w:rPr>
          <w:b w:val="1"/>
          <w:color w:val="222222"/>
          <w:sz w:val="24"/>
          <w:szCs w:val="24"/>
          <w:highlight w:val="white"/>
          <w:rtl w:val="0"/>
        </w:rPr>
        <w:t xml:space="preserve">Ciudad de México a 17 septiembre 2020.-</w:t>
      </w:r>
      <w:r w:rsidDel="00000000" w:rsidR="00000000" w:rsidRPr="00000000">
        <w:rPr>
          <w:color w:val="222222"/>
          <w:sz w:val="24"/>
          <w:szCs w:val="24"/>
          <w:highlight w:val="white"/>
          <w:rtl w:val="0"/>
        </w:rPr>
        <w:t xml:space="preserve"> Panasonic lanzó al mercado mexicano sus nuevos audífonos True Wireless con señalización independiente y excelente rendimiento de llamadas a smarphones. Se trata del </w:t>
      </w:r>
      <w:hyperlink r:id="rId6">
        <w:r w:rsidDel="00000000" w:rsidR="00000000" w:rsidRPr="00000000">
          <w:rPr>
            <w:color w:val="0000ff"/>
            <w:sz w:val="24"/>
            <w:szCs w:val="24"/>
            <w:highlight w:val="white"/>
            <w:u w:val="single"/>
            <w:rtl w:val="0"/>
          </w:rPr>
          <w:t xml:space="preserve">RZ-S500W</w:t>
        </w:r>
      </w:hyperlink>
      <w:r w:rsidDel="00000000" w:rsidR="00000000" w:rsidRPr="00000000">
        <w:rPr>
          <w:color w:val="222222"/>
          <w:sz w:val="24"/>
          <w:szCs w:val="24"/>
          <w:highlight w:val="white"/>
          <w:rtl w:val="0"/>
        </w:rPr>
        <w:t xml:space="preserve"> (disponible en negro mate), con la función de cancelación de ruido líder en la industria</w:t>
      </w:r>
      <w:r w:rsidDel="00000000" w:rsidR="00000000" w:rsidRPr="00000000">
        <w:rPr>
          <w:sz w:val="24"/>
          <w:szCs w:val="24"/>
          <w:vertAlign w:val="superscript"/>
          <w:rtl w:val="0"/>
        </w:rPr>
        <w:t xml:space="preserve">*1</w:t>
      </w:r>
      <w:r w:rsidDel="00000000" w:rsidR="00000000" w:rsidRPr="00000000">
        <w:rPr>
          <w:color w:val="222222"/>
          <w:sz w:val="24"/>
          <w:szCs w:val="24"/>
          <w:highlight w:val="white"/>
          <w:rtl w:val="0"/>
        </w:rPr>
        <w:t xml:space="preserve">, y el modelo </w:t>
      </w:r>
      <w:hyperlink r:id="rId7">
        <w:r w:rsidDel="00000000" w:rsidR="00000000" w:rsidRPr="00000000">
          <w:rPr>
            <w:color w:val="0000ff"/>
            <w:sz w:val="24"/>
            <w:szCs w:val="24"/>
            <w:highlight w:val="white"/>
            <w:u w:val="single"/>
            <w:rtl w:val="0"/>
          </w:rPr>
          <w:t xml:space="preserve">RZ-S300W</w:t>
        </w:r>
      </w:hyperlink>
      <w:r w:rsidDel="00000000" w:rsidR="00000000" w:rsidRPr="00000000">
        <w:rPr>
          <w:color w:val="222222"/>
          <w:sz w:val="24"/>
          <w:szCs w:val="24"/>
          <w:highlight w:val="white"/>
          <w:rtl w:val="0"/>
        </w:rPr>
        <w:t xml:space="preserve"> (disponible en negro / blanco / verde), que presenta un tamaño compacto (aprox. 17 mm de diámetro) con control inteligente, sonido de alta calidad y conexión estable.</w:t>
      </w:r>
    </w:p>
    <w:p w:rsidR="00000000" w:rsidDel="00000000" w:rsidP="00000000" w:rsidRDefault="00000000" w:rsidRPr="00000000" w14:paraId="00000007">
      <w:pPr>
        <w:jc w:val="both"/>
        <w:rPr>
          <w:color w:val="222222"/>
          <w:sz w:val="24"/>
          <w:szCs w:val="24"/>
          <w:highlight w:val="white"/>
        </w:rPr>
      </w:pPr>
      <w:r w:rsidDel="00000000" w:rsidR="00000000" w:rsidRPr="00000000">
        <w:rPr>
          <w:rtl w:val="0"/>
        </w:rPr>
      </w:r>
    </w:p>
    <w:p w:rsidR="00000000" w:rsidDel="00000000" w:rsidP="00000000" w:rsidRDefault="00000000" w:rsidRPr="00000000" w14:paraId="00000008">
      <w:pPr>
        <w:spacing w:line="308.00000000000006" w:lineRule="auto"/>
        <w:jc w:val="both"/>
        <w:rPr>
          <w:b w:val="1"/>
          <w:color w:val="222222"/>
          <w:sz w:val="24"/>
          <w:szCs w:val="24"/>
          <w:highlight w:val="white"/>
        </w:rPr>
      </w:pPr>
      <w:r w:rsidDel="00000000" w:rsidR="00000000" w:rsidRPr="00000000">
        <w:rPr>
          <w:b w:val="1"/>
          <w:color w:val="222222"/>
          <w:sz w:val="24"/>
          <w:szCs w:val="24"/>
          <w:highlight w:val="white"/>
          <w:rtl w:val="0"/>
        </w:rPr>
        <w:t xml:space="preserve">Tecnología Dual Hybrid Noise Cancelling (solo RZ-S500W)</w:t>
      </w:r>
    </w:p>
    <w:p w:rsidR="00000000" w:rsidDel="00000000" w:rsidP="00000000" w:rsidRDefault="00000000" w:rsidRPr="00000000" w14:paraId="00000009">
      <w:pP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El modelo RZ-S500W de Panasonic cuenta la tecnología Dual Hybrid Noise Cancelling compuesta por un par de combinaciones. En primer lugar, Feedforward Noise Cancelling (FF-NC) y el Feedback Noise Cancelling (FB-NC). En segundo lugar, una combinación de procesamiento analógico y digital. El resultado: un efecto de cancelación de ruido líder en la industria en la categoría True Wireless.</w:t>
      </w:r>
    </w:p>
    <w:p w:rsidR="00000000" w:rsidDel="00000000" w:rsidP="00000000" w:rsidRDefault="00000000" w:rsidRPr="00000000" w14:paraId="0000000A">
      <w:pP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El FF-NC que cancela el ruido capturado fuera de los auriculares, los filtros de ruido de orden superior se adaptan y reproducen señales opuestas a varios patrones de ruido para cancelar el ruido de manera efectiva.</w:t>
      </w:r>
    </w:p>
    <w:p w:rsidR="00000000" w:rsidDel="00000000" w:rsidP="00000000" w:rsidRDefault="00000000" w:rsidRPr="00000000" w14:paraId="0000000B">
      <w:pP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El FB-NC cancela el ruido capturado dentro del auricular, adaptando los filtros de ruido controlados por procesamiento analógico. Dado que el control analógico tiene una velocidad de procesamiento de baja latencia, el ruido captado dentro del auricular se puede cancelar con precisión con menos ruido residual. La cancelación de ruido Dual Hybrid ofrece las circunstancias perfectas para que usted se sumerja completamente en su música.</w:t>
      </w:r>
    </w:p>
    <w:p w:rsidR="00000000" w:rsidDel="00000000" w:rsidP="00000000" w:rsidRDefault="00000000" w:rsidRPr="00000000" w14:paraId="0000000C">
      <w:pPr>
        <w:spacing w:line="308.00000000000006" w:lineRule="auto"/>
        <w:jc w:val="both"/>
        <w:rPr>
          <w:b w:val="1"/>
          <w:color w:val="222222"/>
          <w:sz w:val="24"/>
          <w:szCs w:val="24"/>
          <w:highlight w:val="white"/>
        </w:rPr>
      </w:pPr>
      <w:r w:rsidDel="00000000" w:rsidR="00000000" w:rsidRPr="00000000">
        <w:rPr>
          <w:rtl w:val="0"/>
        </w:rPr>
      </w:r>
    </w:p>
    <w:p w:rsidR="00000000" w:rsidDel="00000000" w:rsidP="00000000" w:rsidRDefault="00000000" w:rsidRPr="00000000" w14:paraId="0000000D">
      <w:pPr>
        <w:spacing w:line="308.00000000000006" w:lineRule="auto"/>
        <w:jc w:val="both"/>
        <w:rPr>
          <w:b w:val="1"/>
          <w:color w:val="222222"/>
          <w:sz w:val="24"/>
          <w:szCs w:val="24"/>
          <w:highlight w:val="white"/>
        </w:rPr>
      </w:pPr>
      <w:r w:rsidDel="00000000" w:rsidR="00000000" w:rsidRPr="00000000">
        <w:rPr>
          <w:b w:val="1"/>
          <w:color w:val="222222"/>
          <w:sz w:val="24"/>
          <w:szCs w:val="24"/>
          <w:highlight w:val="white"/>
          <w:rtl w:val="0"/>
        </w:rPr>
        <w:t xml:space="preserve">Conexión estable en lugares concurridos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Los auriculares True Wireless (verdaderamente inalámbricos) de tipo convencional a menudo causan breves interrupciones en la conexión Bluetooth cuando se encuentran en lugares muy concurridos. Los nuevos modelos no solo son compactos, sino que también ofrecen una conectividad Bluetooth extremadamente confiable para garantizar una escucha ininterrumpida. Su pequeño tamaño se logró con la integración de una antena Bluetooth y un sensor táctil dentro de la sección de control; mientras que la estabilidad de conexión mejorada se logró mediante el uso máximo de las partes de la antena. Con nuestra propia patente de diseño de estructura de antena, el rendimiento de la antena se maximiza incluso en una carcasa de producto pequeña.</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08.00000000000006"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08.00000000000006" w:lineRule="auto"/>
        <w:jc w:val="both"/>
        <w:rPr>
          <w:color w:val="222222"/>
          <w:sz w:val="42"/>
          <w:szCs w:val="42"/>
          <w:shd w:fill="f8f9fa" w:val="clear"/>
        </w:rPr>
      </w:pPr>
      <w:r w:rsidDel="00000000" w:rsidR="00000000" w:rsidRPr="00000000">
        <w:rPr>
          <w:color w:val="222222"/>
          <w:sz w:val="24"/>
          <w:szCs w:val="24"/>
          <w:highlight w:val="white"/>
          <w:rtl w:val="0"/>
        </w:rPr>
        <w:t xml:space="preserve">Además, mientras que la mayoría de los auriculares reciben la señal del smartphone en un solo auricular, que la retransmite al otro, nuestro sistema de señalización independiente izquierda-derecha envía una señal a cada auricular y ayuda a mantener una conexión estable con un equilibrio de sonido adecuado entre los canales derecho e izquierdo. Gracias a esto, los modelos RZ-S500W y RZ-S300W permiten a los usuarios disfrutar de experiencias de visualización de contenido inmersivas en cualquier situación.</w:t>
      </w:r>
      <w:r w:rsidDel="00000000" w:rsidR="00000000" w:rsidRPr="00000000">
        <w:rPr>
          <w:rtl w:val="0"/>
        </w:rPr>
      </w:r>
    </w:p>
    <w:p w:rsidR="00000000" w:rsidDel="00000000" w:rsidP="00000000" w:rsidRDefault="00000000" w:rsidRPr="00000000" w14:paraId="00000011">
      <w:pPr>
        <w:spacing w:line="308.00000000000006"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12">
      <w:pPr>
        <w:spacing w:line="308.00000000000006" w:lineRule="auto"/>
        <w:jc w:val="both"/>
        <w:rPr>
          <w:b w:val="1"/>
          <w:color w:val="222222"/>
          <w:sz w:val="24"/>
          <w:szCs w:val="24"/>
          <w:highlight w:val="white"/>
        </w:rPr>
      </w:pPr>
      <w:r w:rsidDel="00000000" w:rsidR="00000000" w:rsidRPr="00000000">
        <w:rPr>
          <w:b w:val="1"/>
          <w:color w:val="222222"/>
          <w:sz w:val="24"/>
          <w:szCs w:val="24"/>
          <w:highlight w:val="white"/>
          <w:rtl w:val="0"/>
        </w:rPr>
        <w:t xml:space="preserve">Excelente calidad de sonido en llamadas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Los RZ-S500W y RZ-S300W integran micrófonos MEMS de alto desempeño en una exclusiva carcasa de estructura tipo laberinto que puede suprimir el ruido del viento. Con esto se reducen los ruidos desagradables y se mejoran el rendimiento de la cancelación de ruido y la calidad de las llamadas. Además, el RZ-S500W aplicó una tecnología </w:t>
      </w:r>
      <w:r w:rsidDel="00000000" w:rsidR="00000000" w:rsidRPr="00000000">
        <w:rPr>
          <w:i w:val="1"/>
          <w:color w:val="222222"/>
          <w:sz w:val="24"/>
          <w:szCs w:val="24"/>
          <w:highlight w:val="white"/>
          <w:rtl w:val="0"/>
        </w:rPr>
        <w:t xml:space="preserve">beamforming</w:t>
      </w:r>
      <w:r w:rsidDel="00000000" w:rsidR="00000000" w:rsidRPr="00000000">
        <w:rPr>
          <w:color w:val="222222"/>
          <w:sz w:val="24"/>
          <w:szCs w:val="24"/>
          <w:highlight w:val="white"/>
          <w:rtl w:val="0"/>
        </w:rPr>
        <w:t xml:space="preserve"> que permite que la voz se entregue de manera eficiente mientras se suprime el ruido ambiental para lograr una calidad de llamada clara.</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08.00000000000006"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08.00000000000006" w:lineRule="auto"/>
        <w:jc w:val="both"/>
        <w:rPr>
          <w:b w:val="1"/>
          <w:color w:val="222222"/>
          <w:sz w:val="24"/>
          <w:szCs w:val="24"/>
          <w:highlight w:val="white"/>
        </w:rPr>
      </w:pPr>
      <w:r w:rsidDel="00000000" w:rsidR="00000000" w:rsidRPr="00000000">
        <w:rPr>
          <w:b w:val="1"/>
          <w:color w:val="222222"/>
          <w:sz w:val="24"/>
          <w:szCs w:val="24"/>
          <w:highlight w:val="white"/>
          <w:rtl w:val="0"/>
        </w:rPr>
        <w:t xml:space="preserve">Sensor táctil para modo de sonido ambiente</w:t>
      </w:r>
    </w:p>
    <w:p w:rsidR="00000000" w:rsidDel="00000000" w:rsidP="00000000" w:rsidRDefault="00000000" w:rsidRPr="00000000" w14:paraId="00000016">
      <w:pP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Simplemente tocando el sensor táctil optimizado cambia a un modo de sonido ambiental para capturar sonidos externos mientras sigues escuchando música. Al tocar el sensor durante dos segundos, el usuario puede cambiar entre "Cancelación de ruido", "Sonido ambiental" y "Apagado".</w:t>
      </w:r>
    </w:p>
    <w:p w:rsidR="00000000" w:rsidDel="00000000" w:rsidP="00000000" w:rsidRDefault="00000000" w:rsidRPr="00000000" w14:paraId="00000017">
      <w:pPr>
        <w:spacing w:line="308.00000000000006"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18">
      <w:pPr>
        <w:spacing w:line="308.00000000000006" w:lineRule="auto"/>
        <w:jc w:val="both"/>
        <w:rPr>
          <w:b w:val="1"/>
          <w:color w:val="222222"/>
          <w:sz w:val="24"/>
          <w:szCs w:val="24"/>
          <w:highlight w:val="white"/>
        </w:rPr>
      </w:pPr>
      <w:r w:rsidDel="00000000" w:rsidR="00000000" w:rsidRPr="00000000">
        <w:rPr>
          <w:b w:val="1"/>
          <w:color w:val="222222"/>
          <w:sz w:val="24"/>
          <w:szCs w:val="24"/>
          <w:highlight w:val="white"/>
          <w:rtl w:val="0"/>
        </w:rPr>
        <w:t xml:space="preserve">Diseño elegante, ajuste perfecto y cómodo</w:t>
      </w:r>
    </w:p>
    <w:p w:rsidR="00000000" w:rsidDel="00000000" w:rsidP="00000000" w:rsidRDefault="00000000" w:rsidRPr="00000000" w14:paraId="00000019">
      <w:pPr>
        <w:spacing w:line="308.00000000000006" w:lineRule="auto"/>
        <w:jc w:val="both"/>
        <w:rPr>
          <w:color w:val="222222"/>
          <w:sz w:val="24"/>
          <w:szCs w:val="24"/>
          <w:highlight w:val="white"/>
        </w:rPr>
      </w:pPr>
      <w:bookmarkStart w:colFirst="0" w:colLast="0" w:name="_gjdgxs" w:id="0"/>
      <w:bookmarkEnd w:id="0"/>
      <w:r w:rsidDel="00000000" w:rsidR="00000000" w:rsidRPr="00000000">
        <w:rPr>
          <w:color w:val="222222"/>
          <w:sz w:val="24"/>
          <w:szCs w:val="24"/>
          <w:highlight w:val="white"/>
          <w:rtl w:val="0"/>
        </w:rPr>
        <w:t xml:space="preserve">El cuerpo redondeado se adapta cómodamente a los oídos incluso durante su uso prolongado ya que el ángulo y la longitud de los puertos de sonido se diseñaron a partir de una gran cantidad de datos 3D de oídos. El modelo RZ-S500W está disponible en México en color negro mate, mientras que el RZ-S300W se puede encontrar en negro, blanco y verde, y todos cuentan con un rendimiento a prueba de salpicaduras equivalente a IPX4</w:t>
      </w:r>
      <w:r w:rsidDel="00000000" w:rsidR="00000000" w:rsidRPr="00000000">
        <w:rPr>
          <w:sz w:val="21"/>
          <w:szCs w:val="21"/>
          <w:rtl w:val="0"/>
        </w:rPr>
        <w:t xml:space="preserve"> </w:t>
      </w:r>
      <w:r w:rsidDel="00000000" w:rsidR="00000000" w:rsidRPr="00000000">
        <w:rPr>
          <w:sz w:val="24"/>
          <w:szCs w:val="24"/>
          <w:rtl w:val="0"/>
        </w:rPr>
        <w:t xml:space="preserve">*</w:t>
      </w:r>
      <w:r w:rsidDel="00000000" w:rsidR="00000000" w:rsidRPr="00000000">
        <w:rPr>
          <w:sz w:val="24"/>
          <w:szCs w:val="24"/>
          <w:vertAlign w:val="superscript"/>
          <w:rtl w:val="0"/>
        </w:rPr>
        <w:t xml:space="preserve">2</w:t>
      </w:r>
      <w:r w:rsidDel="00000000" w:rsidR="00000000" w:rsidRPr="00000000">
        <w:rPr>
          <w:color w:val="222222"/>
          <w:sz w:val="24"/>
          <w:szCs w:val="24"/>
          <w:highlight w:val="white"/>
          <w:rtl w:val="0"/>
        </w:rPr>
        <w:t xml:space="preserve">. La base de carga compacta y liviana del mismo color presenta un diseño fácil de transportar.</w:t>
      </w:r>
    </w:p>
    <w:p w:rsidR="00000000" w:rsidDel="00000000" w:rsidP="00000000" w:rsidRDefault="00000000" w:rsidRPr="00000000" w14:paraId="0000001A">
      <w:pPr>
        <w:spacing w:line="308.00000000000006" w:lineRule="auto"/>
        <w:jc w:val="both"/>
        <w:rPr>
          <w:b w:val="1"/>
          <w:color w:val="222222"/>
          <w:sz w:val="24"/>
          <w:szCs w:val="24"/>
          <w:highlight w:val="white"/>
        </w:rPr>
      </w:pPr>
      <w:r w:rsidDel="00000000" w:rsidR="00000000" w:rsidRPr="00000000">
        <w:rPr>
          <w:rtl w:val="0"/>
        </w:rPr>
      </w:r>
    </w:p>
    <w:p w:rsidR="00000000" w:rsidDel="00000000" w:rsidP="00000000" w:rsidRDefault="00000000" w:rsidRPr="00000000" w14:paraId="0000001B">
      <w:pPr>
        <w:spacing w:line="308.00000000000006" w:lineRule="auto"/>
        <w:jc w:val="both"/>
        <w:rPr>
          <w:b w:val="1"/>
          <w:color w:val="222222"/>
          <w:sz w:val="24"/>
          <w:szCs w:val="24"/>
          <w:highlight w:val="white"/>
        </w:rPr>
      </w:pPr>
      <w:r w:rsidDel="00000000" w:rsidR="00000000" w:rsidRPr="00000000">
        <w:rPr>
          <w:b w:val="1"/>
          <w:color w:val="222222"/>
          <w:sz w:val="24"/>
          <w:szCs w:val="24"/>
          <w:highlight w:val="white"/>
          <w:rtl w:val="0"/>
        </w:rPr>
        <w:t xml:space="preserve">Más horas de música ininterrumpida</w:t>
      </w:r>
    </w:p>
    <w:p w:rsidR="00000000" w:rsidDel="00000000" w:rsidP="00000000" w:rsidRDefault="00000000" w:rsidRPr="00000000" w14:paraId="0000001C">
      <w:pP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Los audífonos RZ-S500 permiten hasta 6.5 horas de reproducción con una sola carga y hasta 19.5 horas con la batería de la base de carga; además 15 minutos de carga rápida ofrecen 70 minutos de tiempo de reproducción. Por su parte, los RZ-S300 permiten 7.5 horas de reproducción con una sola carga y hasta 30 horas con la batería de la base de carga; además 15 minutos de carga rápida ofrecen 90 minutos de tiempo de reproducción.</w:t>
      </w:r>
    </w:p>
    <w:p w:rsidR="00000000" w:rsidDel="00000000" w:rsidP="00000000" w:rsidRDefault="00000000" w:rsidRPr="00000000" w14:paraId="0000001D">
      <w:pPr>
        <w:spacing w:line="308.00000000000006"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1E">
      <w:pPr>
        <w:spacing w:line="308.00000000000006" w:lineRule="auto"/>
        <w:jc w:val="both"/>
        <w:rPr>
          <w:b w:val="1"/>
          <w:color w:val="222222"/>
          <w:sz w:val="24"/>
          <w:szCs w:val="24"/>
          <w:highlight w:val="white"/>
        </w:rPr>
      </w:pPr>
      <w:r w:rsidDel="00000000" w:rsidR="00000000" w:rsidRPr="00000000">
        <w:rPr>
          <w:b w:val="1"/>
          <w:color w:val="222222"/>
          <w:sz w:val="24"/>
          <w:szCs w:val="24"/>
          <w:highlight w:val="white"/>
          <w:rtl w:val="0"/>
        </w:rPr>
        <w:t xml:space="preserve">Compatibles con asistentes de voz (Siri® / Google Assistant™ / Amazon Alexa)</w:t>
      </w:r>
    </w:p>
    <w:p w:rsidR="00000000" w:rsidDel="00000000" w:rsidP="00000000" w:rsidRDefault="00000000" w:rsidRPr="00000000" w14:paraId="0000001F">
      <w:pP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Las funciones del teléfono inteligente del asistente de voz, como Siri, Google Assistant y Amazon Alexa se pueden activar operando el sensor táctil de los auriculares. Amazon Alexa también se puede activar para usuarios con la aplicación móvil Alexa.</w:t>
      </w:r>
    </w:p>
    <w:p w:rsidR="00000000" w:rsidDel="00000000" w:rsidP="00000000" w:rsidRDefault="00000000" w:rsidRPr="00000000" w14:paraId="00000020">
      <w:pPr>
        <w:spacing w:line="308.00000000000006"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21">
      <w:pPr>
        <w:spacing w:line="308.00000000000006" w:lineRule="auto"/>
        <w:jc w:val="both"/>
        <w:rPr>
          <w:b w:val="1"/>
          <w:color w:val="222222"/>
          <w:sz w:val="24"/>
          <w:szCs w:val="24"/>
          <w:highlight w:val="white"/>
        </w:rPr>
      </w:pPr>
      <w:r w:rsidDel="00000000" w:rsidR="00000000" w:rsidRPr="00000000">
        <w:rPr>
          <w:b w:val="1"/>
          <w:color w:val="222222"/>
          <w:sz w:val="24"/>
          <w:szCs w:val="24"/>
          <w:highlight w:val="white"/>
          <w:rtl w:val="0"/>
        </w:rPr>
        <w:t xml:space="preserve">Personalizables según tus necesidades</w:t>
      </w:r>
    </w:p>
    <w:p w:rsidR="00000000" w:rsidDel="00000000" w:rsidP="00000000" w:rsidRDefault="00000000" w:rsidRPr="00000000" w14:paraId="00000022">
      <w:pP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Varias funciones de personalización, incluyendo la búsqueda de auriculares o cambio de roles, se encuentran disponibles al instalar la aplicación gratuita “Panasonic Audio Connect</w:t>
      </w:r>
      <w:r w:rsidDel="00000000" w:rsidR="00000000" w:rsidRPr="00000000">
        <w:rPr>
          <w:sz w:val="24"/>
          <w:szCs w:val="24"/>
          <w:vertAlign w:val="superscript"/>
          <w:rtl w:val="0"/>
        </w:rPr>
        <w:t xml:space="preserve">*3</w:t>
      </w:r>
      <w:r w:rsidDel="00000000" w:rsidR="00000000" w:rsidRPr="00000000">
        <w:rPr>
          <w:color w:val="222222"/>
          <w:sz w:val="24"/>
          <w:szCs w:val="24"/>
          <w:highlight w:val="white"/>
          <w:rtl w:val="0"/>
        </w:rPr>
        <w:t xml:space="preserve">”, que permite un emparejamiento sencillo y configuraciones iniciales en un teléfono inteligente.</w:t>
      </w:r>
    </w:p>
    <w:p w:rsidR="00000000" w:rsidDel="00000000" w:rsidP="00000000" w:rsidRDefault="00000000" w:rsidRPr="00000000" w14:paraId="00000023">
      <w:pPr>
        <w:spacing w:line="308.00000000000006"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24">
      <w:pPr>
        <w:spacing w:line="308.00000000000006" w:lineRule="auto"/>
        <w:jc w:val="both"/>
        <w:rPr>
          <w:i w:val="1"/>
          <w:color w:val="222222"/>
          <w:sz w:val="18"/>
          <w:szCs w:val="18"/>
          <w:highlight w:val="white"/>
        </w:rPr>
      </w:pPr>
      <w:r w:rsidDel="00000000" w:rsidR="00000000" w:rsidRPr="00000000">
        <w:rPr>
          <w:i w:val="1"/>
          <w:color w:val="222222"/>
          <w:sz w:val="18"/>
          <w:szCs w:val="18"/>
          <w:rtl w:val="0"/>
        </w:rPr>
        <w:t xml:space="preserve">*1 Según una investigación de Panasonic Corporation al 20 de diciembre de 2019, medida según las pautas que cumplen con JEITA en el mercado de auriculares con cancelación de ruido de estilo True Wireless.</w:t>
      </w:r>
      <w:r w:rsidDel="00000000" w:rsidR="00000000" w:rsidRPr="00000000">
        <w:rPr>
          <w:i w:val="1"/>
          <w:color w:val="222222"/>
          <w:sz w:val="18"/>
          <w:szCs w:val="18"/>
          <w:highlight w:val="white"/>
          <w:rtl w:val="0"/>
        </w:rPr>
        <w:t xml:space="preserve"> </w:t>
      </w:r>
    </w:p>
    <w:p w:rsidR="00000000" w:rsidDel="00000000" w:rsidP="00000000" w:rsidRDefault="00000000" w:rsidRPr="00000000" w14:paraId="00000025">
      <w:pPr>
        <w:spacing w:line="308.00000000000006" w:lineRule="auto"/>
        <w:jc w:val="both"/>
        <w:rPr>
          <w:i w:val="1"/>
          <w:color w:val="222222"/>
          <w:sz w:val="18"/>
          <w:szCs w:val="18"/>
          <w:highlight w:val="white"/>
        </w:rPr>
      </w:pPr>
      <w:r w:rsidDel="00000000" w:rsidR="00000000" w:rsidRPr="00000000">
        <w:rPr>
          <w:i w:val="1"/>
          <w:color w:val="222222"/>
          <w:sz w:val="18"/>
          <w:szCs w:val="18"/>
          <w:highlight w:val="white"/>
          <w:rtl w:val="0"/>
        </w:rPr>
        <w:t xml:space="preserve">*2 Solo los auriculares son compatibles con el equivalente IPX4. No incluye la base de carga.</w:t>
      </w:r>
    </w:p>
    <w:p w:rsidR="00000000" w:rsidDel="00000000" w:rsidP="00000000" w:rsidRDefault="00000000" w:rsidRPr="00000000" w14:paraId="00000026">
      <w:pPr>
        <w:spacing w:line="308.00000000000006" w:lineRule="auto"/>
        <w:jc w:val="both"/>
        <w:rPr>
          <w:i w:val="1"/>
          <w:color w:val="222222"/>
          <w:sz w:val="18"/>
          <w:szCs w:val="18"/>
          <w:highlight w:val="white"/>
        </w:rPr>
      </w:pPr>
      <w:r w:rsidDel="00000000" w:rsidR="00000000" w:rsidRPr="00000000">
        <w:rPr>
          <w:i w:val="1"/>
          <w:color w:val="222222"/>
          <w:sz w:val="18"/>
          <w:szCs w:val="18"/>
          <w:highlight w:val="white"/>
          <w:rtl w:val="0"/>
        </w:rPr>
        <w:t xml:space="preserve">*3 Compatibles con teléfonos inteligentes y tabletas equipados con sistema operativo Android™ 6.0 o superior y compatibles con Google Play™ o un iPhone ®, iPad ® y iPod Touch ® equipados con iOS9.3 o superior.</w:t>
      </w:r>
    </w:p>
    <w:p w:rsidR="00000000" w:rsidDel="00000000" w:rsidP="00000000" w:rsidRDefault="00000000" w:rsidRPr="00000000" w14:paraId="00000027">
      <w:pPr>
        <w:spacing w:line="308.00000000000006"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28">
      <w:pPr>
        <w:spacing w:line="308.00000000000006" w:lineRule="auto"/>
        <w:jc w:val="both"/>
        <w:rPr>
          <w:b w:val="1"/>
          <w:color w:val="222222"/>
          <w:sz w:val="24"/>
          <w:szCs w:val="24"/>
          <w:highlight w:val="white"/>
          <w:u w:val="single"/>
        </w:rPr>
      </w:pPr>
      <w:r w:rsidDel="00000000" w:rsidR="00000000" w:rsidRPr="00000000">
        <w:rPr>
          <w:b w:val="1"/>
          <w:color w:val="222222"/>
          <w:sz w:val="24"/>
          <w:szCs w:val="24"/>
          <w:highlight w:val="white"/>
          <w:u w:val="single"/>
          <w:rtl w:val="0"/>
        </w:rPr>
        <w:t xml:space="preserve">Información del producto:</w:t>
      </w:r>
    </w:p>
    <w:p w:rsidR="00000000" w:rsidDel="00000000" w:rsidP="00000000" w:rsidRDefault="00000000" w:rsidRPr="00000000" w14:paraId="00000029">
      <w:pPr>
        <w:spacing w:line="308.00000000000006" w:lineRule="auto"/>
        <w:jc w:val="both"/>
        <w:rPr>
          <w:b w:val="1"/>
          <w:color w:val="222222"/>
          <w:sz w:val="24"/>
          <w:szCs w:val="24"/>
          <w:highlight w:val="white"/>
        </w:rPr>
      </w:pPr>
      <w:r w:rsidDel="00000000" w:rsidR="00000000" w:rsidRPr="00000000">
        <w:rPr>
          <w:b w:val="1"/>
          <w:color w:val="222222"/>
          <w:sz w:val="24"/>
          <w:szCs w:val="24"/>
          <w:highlight w:val="white"/>
          <w:rtl w:val="0"/>
        </w:rPr>
        <w:t xml:space="preserve">RZ-S500W</w:t>
      </w:r>
    </w:p>
    <w:p w:rsidR="00000000" w:rsidDel="00000000" w:rsidP="00000000" w:rsidRDefault="00000000" w:rsidRPr="00000000" w14:paraId="0000002A">
      <w:pP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1. Cancelación de ruido líder en la industria</w:t>
      </w:r>
    </w:p>
    <w:p w:rsidR="00000000" w:rsidDel="00000000" w:rsidP="00000000" w:rsidRDefault="00000000" w:rsidRPr="00000000" w14:paraId="0000002B">
      <w:pP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-Cancelación de ruido Dual Hybrid de alto desempeño</w:t>
      </w:r>
    </w:p>
    <w:p w:rsidR="00000000" w:rsidDel="00000000" w:rsidP="00000000" w:rsidRDefault="00000000" w:rsidRPr="00000000" w14:paraId="0000002C">
      <w:pPr>
        <w:spacing w:line="308.00000000000006"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2D">
      <w:pP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2. Sonido de llamadas de excelente calidad</w:t>
      </w:r>
    </w:p>
    <w:p w:rsidR="00000000" w:rsidDel="00000000" w:rsidP="00000000" w:rsidRDefault="00000000" w:rsidRPr="00000000" w14:paraId="0000002E">
      <w:pP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-Reducción de ruido </w:t>
      </w:r>
      <w:r w:rsidDel="00000000" w:rsidR="00000000" w:rsidRPr="00000000">
        <w:rPr>
          <w:i w:val="1"/>
          <w:color w:val="222222"/>
          <w:sz w:val="24"/>
          <w:szCs w:val="24"/>
          <w:highlight w:val="white"/>
          <w:rtl w:val="0"/>
        </w:rPr>
        <w:t xml:space="preserve">beamforming</w:t>
      </w:r>
      <w:r w:rsidDel="00000000" w:rsidR="00000000" w:rsidRPr="00000000">
        <w:rPr>
          <w:color w:val="222222"/>
          <w:sz w:val="24"/>
          <w:szCs w:val="24"/>
          <w:highlight w:val="white"/>
          <w:rtl w:val="0"/>
        </w:rPr>
        <w:t xml:space="preserve"> con micrófono MEMS</w:t>
      </w:r>
    </w:p>
    <w:p w:rsidR="00000000" w:rsidDel="00000000" w:rsidP="00000000" w:rsidRDefault="00000000" w:rsidRPr="00000000" w14:paraId="0000002F">
      <w:pPr>
        <w:spacing w:line="308.00000000000006"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30">
      <w:pP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3. Conexión estable incluso en áreas concurridas</w:t>
      </w:r>
    </w:p>
    <w:p w:rsidR="00000000" w:rsidDel="00000000" w:rsidP="00000000" w:rsidRDefault="00000000" w:rsidRPr="00000000" w14:paraId="00000031">
      <w:pP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-Antena única en un cuerpo compacto</w:t>
      </w:r>
    </w:p>
    <w:p w:rsidR="00000000" w:rsidDel="00000000" w:rsidP="00000000" w:rsidRDefault="00000000" w:rsidRPr="00000000" w14:paraId="00000032">
      <w:pP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-Sistema de señalización independiente izquierda-derecha.</w:t>
      </w:r>
    </w:p>
    <w:p w:rsidR="00000000" w:rsidDel="00000000" w:rsidP="00000000" w:rsidRDefault="00000000" w:rsidRPr="00000000" w14:paraId="00000033">
      <w:pPr>
        <w:spacing w:line="308.00000000000006"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08.00000000000006" w:lineRule="auto"/>
        <w:jc w:val="both"/>
        <w:rPr>
          <w:b w:val="1"/>
          <w:color w:val="222222"/>
          <w:sz w:val="24"/>
          <w:szCs w:val="24"/>
          <w:highlight w:val="white"/>
        </w:rPr>
      </w:pPr>
      <w:r w:rsidDel="00000000" w:rsidR="00000000" w:rsidRPr="00000000">
        <w:rPr>
          <w:b w:val="1"/>
          <w:color w:val="222222"/>
          <w:sz w:val="24"/>
          <w:szCs w:val="24"/>
          <w:highlight w:val="white"/>
          <w:rtl w:val="0"/>
        </w:rPr>
        <w:t xml:space="preserve">RZ-S300W</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1. Conexión estable incluso en áreas concurridas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-Antena única en un cuerpo compacto</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-Sistema de señalización independiente izquierda-derecha.</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308.00000000000006"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2. Sonido de llamadas de alta calidad</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-Estructura de reducción de ruido con micrófono MEMS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08.00000000000006"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3. Cuerpo compacto con control inteligente</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-Sensor táctil</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308.00000000000006" w:lineRule="auto"/>
        <w:jc w:val="both"/>
        <w:rPr>
          <w:color w:val="222222"/>
          <w:sz w:val="24"/>
          <w:szCs w:val="24"/>
          <w:highlight w:val="white"/>
        </w:rPr>
      </w:pPr>
      <w:r w:rsidDel="00000000" w:rsidR="00000000" w:rsidRPr="00000000">
        <w:rPr>
          <w:color w:val="222222"/>
          <w:sz w:val="24"/>
          <w:szCs w:val="24"/>
          <w:highlight w:val="white"/>
          <w:rtl w:val="0"/>
        </w:rPr>
        <w:t xml:space="preserve">-Compatibilidad con la aplicación Panasonic Audio Connect</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308.00000000000006"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308.00000000000006" w:lineRule="auto"/>
        <w:jc w:val="both"/>
        <w:rPr>
          <w:color w:val="222222"/>
          <w:sz w:val="24"/>
          <w:szCs w:val="24"/>
          <w:highlight w:val="white"/>
        </w:rPr>
      </w:pPr>
      <w:r w:rsidDel="00000000" w:rsidR="00000000" w:rsidRPr="00000000">
        <w:rPr>
          <w:b w:val="1"/>
          <w:color w:val="222222"/>
          <w:sz w:val="24"/>
          <w:szCs w:val="24"/>
          <w:highlight w:val="white"/>
          <w:u w:val="single"/>
          <w:rtl w:val="0"/>
        </w:rPr>
        <w:t xml:space="preserve">Especificaciones:</w:t>
      </w:r>
      <w:r w:rsidDel="00000000" w:rsidR="00000000" w:rsidRPr="00000000">
        <w:rPr>
          <w:rtl w:val="0"/>
        </w:rPr>
      </w:r>
    </w:p>
    <w:tbl>
      <w:tblPr>
        <w:tblStyle w:val="Table1"/>
        <w:tblW w:w="9040.0" w:type="dxa"/>
        <w:jc w:val="left"/>
        <w:tblInd w:w="-20.0" w:type="dxa"/>
        <w:tblLayout w:type="fixed"/>
        <w:tblLook w:val="0400"/>
      </w:tblPr>
      <w:tblGrid>
        <w:gridCol w:w="2340"/>
        <w:gridCol w:w="1540"/>
        <w:gridCol w:w="1980"/>
        <w:gridCol w:w="1980"/>
        <w:gridCol w:w="1200"/>
        <w:tblGridChange w:id="0">
          <w:tblGrid>
            <w:gridCol w:w="2340"/>
            <w:gridCol w:w="1540"/>
            <w:gridCol w:w="1980"/>
            <w:gridCol w:w="1980"/>
            <w:gridCol w:w="1200"/>
          </w:tblGrid>
        </w:tblGridChange>
      </w:tblGrid>
      <w:tr>
        <w:trPr>
          <w:trHeight w:val="300" w:hRule="atLeast"/>
        </w:trPr>
        <w:tc>
          <w:tcPr>
            <w:gridSpan w:val="2"/>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041">
            <w:pPr>
              <w:spacing w:line="240" w:lineRule="auto"/>
              <w:rPr>
                <w:b w:val="1"/>
                <w:color w:val="000000"/>
                <w:sz w:val="18"/>
                <w:szCs w:val="18"/>
              </w:rPr>
            </w:pPr>
            <w:r w:rsidDel="00000000" w:rsidR="00000000" w:rsidRPr="00000000">
              <w:rPr>
                <w:b w:val="1"/>
                <w:color w:val="000000"/>
                <w:sz w:val="18"/>
                <w:szCs w:val="18"/>
                <w:rtl w:val="0"/>
              </w:rPr>
              <w:t xml:space="preserve">Modelo</w:t>
            </w:r>
          </w:p>
        </w:tc>
        <w:tc>
          <w:tcPr>
            <w:tcBorders>
              <w:top w:color="000000" w:space="0" w:sz="8" w:val="single"/>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043">
            <w:pPr>
              <w:spacing w:line="240" w:lineRule="auto"/>
              <w:jc w:val="center"/>
              <w:rPr>
                <w:b w:val="1"/>
                <w:color w:val="000000"/>
                <w:sz w:val="18"/>
                <w:szCs w:val="18"/>
              </w:rPr>
            </w:pPr>
            <w:r w:rsidDel="00000000" w:rsidR="00000000" w:rsidRPr="00000000">
              <w:rPr>
                <w:b w:val="1"/>
                <w:color w:val="000000"/>
                <w:sz w:val="18"/>
                <w:szCs w:val="18"/>
                <w:rtl w:val="0"/>
              </w:rPr>
              <w:t xml:space="preserve">RZ-S500W</w:t>
            </w:r>
          </w:p>
        </w:tc>
        <w:tc>
          <w:tcPr>
            <w:tcBorders>
              <w:top w:color="000000" w:space="0" w:sz="8" w:val="single"/>
              <w:left w:color="000000" w:space="0" w:sz="0" w:val="nil"/>
              <w:bottom w:color="000000" w:space="0" w:sz="8" w:val="single"/>
              <w:right w:color="000000" w:space="0" w:sz="8" w:val="single"/>
            </w:tcBorders>
            <w:shd w:fill="d9d9d9" w:val="clear"/>
            <w:vAlign w:val="center"/>
          </w:tcPr>
          <w:p w:rsidR="00000000" w:rsidDel="00000000" w:rsidP="00000000" w:rsidRDefault="00000000" w:rsidRPr="00000000" w14:paraId="00000044">
            <w:pPr>
              <w:spacing w:line="240" w:lineRule="auto"/>
              <w:jc w:val="center"/>
              <w:rPr>
                <w:b w:val="1"/>
                <w:color w:val="000000"/>
                <w:sz w:val="18"/>
                <w:szCs w:val="18"/>
              </w:rPr>
            </w:pPr>
            <w:r w:rsidDel="00000000" w:rsidR="00000000" w:rsidRPr="00000000">
              <w:rPr>
                <w:b w:val="1"/>
                <w:color w:val="000000"/>
                <w:sz w:val="18"/>
                <w:szCs w:val="18"/>
                <w:rtl w:val="0"/>
              </w:rPr>
              <w:t xml:space="preserve">RZ-S300W</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5">
            <w:pPr>
              <w:spacing w:line="240" w:lineRule="auto"/>
              <w:jc w:val="center"/>
              <w:rPr>
                <w:b w:val="1"/>
                <w:color w:val="000000"/>
                <w:sz w:val="18"/>
                <w:szCs w:val="18"/>
              </w:rPr>
            </w:pPr>
            <w:r w:rsidDel="00000000" w:rsidR="00000000" w:rsidRPr="00000000">
              <w:rPr>
                <w:rtl w:val="0"/>
              </w:rPr>
            </w:r>
          </w:p>
        </w:tc>
      </w:tr>
      <w:tr>
        <w:trPr>
          <w:trHeight w:val="300" w:hRule="atLeast"/>
        </w:trPr>
        <w:tc>
          <w:tcPr>
            <w:gridSpan w:val="2"/>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46">
            <w:pPr>
              <w:spacing w:line="240" w:lineRule="auto"/>
              <w:rPr>
                <w:color w:val="000000"/>
                <w:sz w:val="16"/>
                <w:szCs w:val="16"/>
              </w:rPr>
            </w:pPr>
            <w:r w:rsidDel="00000000" w:rsidR="00000000" w:rsidRPr="00000000">
              <w:rPr>
                <w:color w:val="000000"/>
                <w:sz w:val="16"/>
                <w:szCs w:val="16"/>
                <w:rtl w:val="0"/>
              </w:rPr>
              <w:t xml:space="preserve">Unidad de controlador (mm)</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8">
            <w:pPr>
              <w:spacing w:line="240" w:lineRule="auto"/>
              <w:jc w:val="center"/>
              <w:rPr>
                <w:color w:val="000000"/>
                <w:sz w:val="16"/>
                <w:szCs w:val="16"/>
              </w:rPr>
            </w:pPr>
            <w:r w:rsidDel="00000000" w:rsidR="00000000" w:rsidRPr="00000000">
              <w:rPr>
                <w:color w:val="000000"/>
                <w:sz w:val="16"/>
                <w:szCs w:val="16"/>
                <w:rtl w:val="0"/>
              </w:rPr>
              <w:t xml:space="preserve">8 mm</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9">
            <w:pPr>
              <w:spacing w:line="240" w:lineRule="auto"/>
              <w:jc w:val="center"/>
              <w:rPr>
                <w:color w:val="000000"/>
                <w:sz w:val="16"/>
                <w:szCs w:val="16"/>
              </w:rPr>
            </w:pPr>
            <w:r w:rsidDel="00000000" w:rsidR="00000000" w:rsidRPr="00000000">
              <w:rPr>
                <w:color w:val="000000"/>
                <w:sz w:val="16"/>
                <w:szCs w:val="16"/>
                <w:rtl w:val="0"/>
              </w:rPr>
              <w:t xml:space="preserve">6 mm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A">
            <w:pPr>
              <w:spacing w:line="240" w:lineRule="auto"/>
              <w:jc w:val="center"/>
              <w:rPr>
                <w:color w:val="000000"/>
                <w:sz w:val="16"/>
                <w:szCs w:val="16"/>
              </w:rPr>
            </w:pPr>
            <w:r w:rsidDel="00000000" w:rsidR="00000000" w:rsidRPr="00000000">
              <w:rPr>
                <w:rtl w:val="0"/>
              </w:rPr>
            </w:r>
          </w:p>
        </w:tc>
      </w:tr>
      <w:tr>
        <w:trPr>
          <w:trHeight w:val="290" w:hRule="atLeast"/>
        </w:trPr>
        <w:tc>
          <w:tcPr>
            <w:vMerge w:val="restart"/>
            <w:tcBorders>
              <w:top w:color="000000" w:space="0" w:sz="0" w:val="nil"/>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4B">
            <w:pPr>
              <w:spacing w:line="240" w:lineRule="auto"/>
              <w:rPr>
                <w:color w:val="000000"/>
                <w:sz w:val="16"/>
                <w:szCs w:val="16"/>
              </w:rPr>
            </w:pPr>
            <w:r w:rsidDel="00000000" w:rsidR="00000000" w:rsidRPr="00000000">
              <w:rPr>
                <w:color w:val="000000"/>
                <w:sz w:val="16"/>
                <w:szCs w:val="16"/>
                <w:rtl w:val="0"/>
              </w:rPr>
              <w:t xml:space="preserve">Información de frecuencia</w:t>
            </w:r>
          </w:p>
        </w:tc>
        <w:tc>
          <w:tcPr>
            <w:tcBorders>
              <w:top w:color="000000" w:space="0" w:sz="0" w:val="nil"/>
              <w:left w:color="000000" w:space="0" w:sz="0" w:val="nil"/>
              <w:bottom w:color="000000" w:space="0" w:sz="0" w:val="nil"/>
              <w:right w:color="000000" w:space="0" w:sz="8" w:val="single"/>
            </w:tcBorders>
            <w:shd w:fill="f2f2f2" w:val="clear"/>
            <w:vAlign w:val="center"/>
          </w:tcPr>
          <w:p w:rsidR="00000000" w:rsidDel="00000000" w:rsidP="00000000" w:rsidRDefault="00000000" w:rsidRPr="00000000" w14:paraId="0000004C">
            <w:pPr>
              <w:spacing w:line="240" w:lineRule="auto"/>
              <w:rPr>
                <w:color w:val="000000"/>
                <w:sz w:val="16"/>
                <w:szCs w:val="16"/>
              </w:rPr>
            </w:pPr>
            <w:r w:rsidDel="00000000" w:rsidR="00000000" w:rsidRPr="00000000">
              <w:rPr>
                <w:color w:val="000000"/>
                <w:sz w:val="16"/>
                <w:szCs w:val="16"/>
                <w:rtl w:val="0"/>
              </w:rPr>
              <w:t xml:space="preserve">Banda de frecuencia</w:t>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D">
            <w:pPr>
              <w:spacing w:line="240" w:lineRule="auto"/>
              <w:jc w:val="center"/>
              <w:rPr>
                <w:color w:val="000000"/>
                <w:sz w:val="16"/>
                <w:szCs w:val="16"/>
              </w:rPr>
            </w:pPr>
            <w:r w:rsidDel="00000000" w:rsidR="00000000" w:rsidRPr="00000000">
              <w:rPr>
                <w:color w:val="000000"/>
                <w:sz w:val="16"/>
                <w:szCs w:val="16"/>
                <w:rtl w:val="0"/>
              </w:rPr>
              <w:t xml:space="preserve">20 Hz - 20 kHz </w:t>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E">
            <w:pPr>
              <w:spacing w:line="240" w:lineRule="auto"/>
              <w:jc w:val="center"/>
              <w:rPr>
                <w:color w:val="000000"/>
                <w:sz w:val="16"/>
                <w:szCs w:val="16"/>
              </w:rPr>
            </w:pPr>
            <w:r w:rsidDel="00000000" w:rsidR="00000000" w:rsidRPr="00000000">
              <w:rPr>
                <w:color w:val="000000"/>
                <w:sz w:val="16"/>
                <w:szCs w:val="16"/>
                <w:rtl w:val="0"/>
              </w:rPr>
              <w:t xml:space="preserve">20 Hz - 20 kHz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F">
            <w:pPr>
              <w:spacing w:line="240" w:lineRule="auto"/>
              <w:jc w:val="center"/>
              <w:rPr>
                <w:color w:val="000000"/>
                <w:sz w:val="16"/>
                <w:szCs w:val="16"/>
              </w:rPr>
            </w:pPr>
            <w:r w:rsidDel="00000000" w:rsidR="00000000" w:rsidRPr="00000000">
              <w:rPr>
                <w:rtl w:val="0"/>
              </w:rPr>
            </w:r>
          </w:p>
        </w:tc>
      </w:tr>
      <w:tr>
        <w:trPr>
          <w:trHeight w:val="300" w:hRule="atLeast"/>
        </w:trPr>
        <w:tc>
          <w:tcPr>
            <w:vMerge w:val="continue"/>
            <w:tcBorders>
              <w:top w:color="000000" w:space="0" w:sz="0" w:val="nil"/>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2f2f2" w:val="clear"/>
            <w:vAlign w:val="center"/>
          </w:tcPr>
          <w:p w:rsidR="00000000" w:rsidDel="00000000" w:rsidP="00000000" w:rsidRDefault="00000000" w:rsidRPr="00000000" w14:paraId="00000051">
            <w:pPr>
              <w:spacing w:line="240" w:lineRule="auto"/>
              <w:rPr>
                <w:color w:val="000000"/>
                <w:sz w:val="16"/>
                <w:szCs w:val="16"/>
              </w:rPr>
            </w:pPr>
            <w:r w:rsidDel="00000000" w:rsidR="00000000" w:rsidRPr="00000000">
              <w:rPr>
                <w:color w:val="000000"/>
                <w:sz w:val="16"/>
                <w:szCs w:val="16"/>
                <w:rtl w:val="0"/>
              </w:rPr>
              <w:t xml:space="preserve">(con Bluetooth</w:t>
            </w:r>
            <w:r w:rsidDel="00000000" w:rsidR="00000000" w:rsidRPr="00000000">
              <w:rPr>
                <w:color w:val="000000"/>
                <w:sz w:val="16"/>
                <w:szCs w:val="16"/>
                <w:vertAlign w:val="superscript"/>
                <w:rtl w:val="0"/>
              </w:rPr>
              <w:t xml:space="preserve">®</w:t>
            </w:r>
            <w:r w:rsidDel="00000000" w:rsidR="00000000" w:rsidRPr="00000000">
              <w:rPr>
                <w:color w:val="000000"/>
                <w:sz w:val="16"/>
                <w:szCs w:val="16"/>
                <w:rtl w:val="0"/>
              </w:rPr>
              <w:t xml:space="preserve">)</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4">
            <w:pPr>
              <w:spacing w:line="240" w:lineRule="auto"/>
              <w:rPr>
                <w:color w:val="000000"/>
                <w:sz w:val="16"/>
                <w:szCs w:val="16"/>
              </w:rPr>
            </w:pPr>
            <w:r w:rsidDel="00000000" w:rsidR="00000000" w:rsidRPr="00000000">
              <w:rPr>
                <w:rtl w:val="0"/>
              </w:rPr>
            </w:r>
          </w:p>
        </w:tc>
      </w:tr>
      <w:tr>
        <w:trPr>
          <w:trHeight w:val="300" w:hRule="atLeast"/>
        </w:trPr>
        <w:tc>
          <w:tcPr>
            <w:gridSpan w:val="2"/>
            <w:tcBorders>
              <w:top w:color="000000" w:space="0" w:sz="0" w:val="nil"/>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55">
            <w:pPr>
              <w:spacing w:line="240" w:lineRule="auto"/>
              <w:rPr>
                <w:color w:val="000000"/>
                <w:sz w:val="16"/>
                <w:szCs w:val="16"/>
              </w:rPr>
            </w:pPr>
            <w:r w:rsidDel="00000000" w:rsidR="00000000" w:rsidRPr="00000000">
              <w:rPr>
                <w:color w:val="000000"/>
                <w:sz w:val="16"/>
                <w:szCs w:val="16"/>
                <w:rtl w:val="0"/>
              </w:rPr>
              <w:t xml:space="preserve">Control / Micrófono</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7">
            <w:pPr>
              <w:spacing w:line="240" w:lineRule="auto"/>
              <w:jc w:val="center"/>
              <w:rPr>
                <w:color w:val="000000"/>
                <w:sz w:val="16"/>
                <w:szCs w:val="16"/>
              </w:rPr>
            </w:pPr>
            <w:r w:rsidDel="00000000" w:rsidR="00000000" w:rsidRPr="00000000">
              <w:rPr>
                <w:color w:val="000000"/>
                <w:sz w:val="16"/>
                <w:szCs w:val="16"/>
                <w:rtl w:val="0"/>
              </w:rPr>
              <w:t xml:space="preserve">● /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8">
            <w:pPr>
              <w:spacing w:line="240" w:lineRule="auto"/>
              <w:jc w:val="center"/>
              <w:rPr>
                <w:color w:val="000000"/>
                <w:sz w:val="16"/>
                <w:szCs w:val="16"/>
              </w:rPr>
            </w:pPr>
            <w:r w:rsidDel="00000000" w:rsidR="00000000" w:rsidRPr="00000000">
              <w:rPr>
                <w:color w:val="000000"/>
                <w:sz w:val="16"/>
                <w:szCs w:val="16"/>
                <w:rtl w:val="0"/>
              </w:rPr>
              <w:t xml:space="preserve">● /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9">
            <w:pPr>
              <w:spacing w:line="240" w:lineRule="auto"/>
              <w:jc w:val="center"/>
              <w:rPr>
                <w:color w:val="000000"/>
                <w:sz w:val="16"/>
                <w:szCs w:val="16"/>
              </w:rPr>
            </w:pPr>
            <w:r w:rsidDel="00000000" w:rsidR="00000000" w:rsidRPr="00000000">
              <w:rPr>
                <w:rtl w:val="0"/>
              </w:rPr>
            </w:r>
          </w:p>
        </w:tc>
      </w:tr>
      <w:tr>
        <w:trPr>
          <w:trHeight w:val="540" w:hRule="atLeast"/>
        </w:trPr>
        <w:tc>
          <w:tcPr>
            <w:vMerge w:val="restart"/>
            <w:tcBorders>
              <w:top w:color="000000" w:space="0" w:sz="0" w:val="nil"/>
              <w:left w:color="000000" w:space="0" w:sz="8" w:val="single"/>
              <w:bottom w:color="000000" w:space="0" w:sz="8" w:val="single"/>
              <w:right w:color="000000" w:space="0" w:sz="0" w:val="nil"/>
            </w:tcBorders>
            <w:shd w:fill="f2f2f2" w:val="clear"/>
            <w:vAlign w:val="center"/>
          </w:tcPr>
          <w:p w:rsidR="00000000" w:rsidDel="00000000" w:rsidP="00000000" w:rsidRDefault="00000000" w:rsidRPr="00000000" w14:paraId="0000005A">
            <w:pPr>
              <w:spacing w:line="240" w:lineRule="auto"/>
              <w:rPr>
                <w:color w:val="000000"/>
                <w:sz w:val="16"/>
                <w:szCs w:val="16"/>
              </w:rPr>
            </w:pPr>
            <w:r w:rsidDel="00000000" w:rsidR="00000000" w:rsidRPr="00000000">
              <w:rPr>
                <w:color w:val="000000"/>
                <w:sz w:val="16"/>
                <w:szCs w:val="16"/>
                <w:rtl w:val="0"/>
              </w:rPr>
              <w:t xml:space="preserve">Tiempo de reproducción con batería</w:t>
            </w:r>
          </w:p>
        </w:tc>
        <w:tc>
          <w:tcPr>
            <w:tcBorders>
              <w:top w:color="000000" w:space="0" w:sz="0" w:val="nil"/>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5B">
            <w:pPr>
              <w:spacing w:line="240" w:lineRule="auto"/>
              <w:rPr>
                <w:color w:val="000000"/>
                <w:sz w:val="16"/>
                <w:szCs w:val="16"/>
              </w:rPr>
            </w:pPr>
            <w:r w:rsidDel="00000000" w:rsidR="00000000" w:rsidRPr="00000000">
              <w:rPr>
                <w:color w:val="000000"/>
                <w:sz w:val="16"/>
                <w:szCs w:val="16"/>
                <w:rtl w:val="0"/>
              </w:rPr>
              <w:t xml:space="preserve">Audífonos</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C">
            <w:pPr>
              <w:spacing w:line="240" w:lineRule="auto"/>
              <w:jc w:val="center"/>
              <w:rPr>
                <w:color w:val="000000"/>
                <w:sz w:val="16"/>
                <w:szCs w:val="16"/>
              </w:rPr>
            </w:pPr>
            <w:r w:rsidDel="00000000" w:rsidR="00000000" w:rsidRPr="00000000">
              <w:rPr>
                <w:color w:val="000000"/>
                <w:sz w:val="16"/>
                <w:szCs w:val="16"/>
                <w:rtl w:val="0"/>
              </w:rPr>
              <w:t xml:space="preserve">Aprox. 6.5 horas                    (NC ON, SBC)</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5D">
            <w:pPr>
              <w:spacing w:line="240" w:lineRule="auto"/>
              <w:jc w:val="center"/>
              <w:rPr>
                <w:color w:val="000000"/>
                <w:sz w:val="16"/>
                <w:szCs w:val="16"/>
              </w:rPr>
            </w:pPr>
            <w:r w:rsidDel="00000000" w:rsidR="00000000" w:rsidRPr="00000000">
              <w:rPr>
                <w:color w:val="000000"/>
                <w:sz w:val="16"/>
                <w:szCs w:val="16"/>
                <w:rtl w:val="0"/>
              </w:rPr>
              <w:t xml:space="preserve">Aprox.</w:t>
            </w:r>
            <w:r w:rsidDel="00000000" w:rsidR="00000000" w:rsidRPr="00000000">
              <w:rPr>
                <w:rFonts w:ascii="MS Gothic" w:cs="MS Gothic" w:eastAsia="MS Gothic" w:hAnsi="MS Gothic"/>
                <w:color w:val="000000"/>
                <w:sz w:val="16"/>
                <w:szCs w:val="16"/>
                <w:rtl w:val="0"/>
              </w:rPr>
              <w:t xml:space="preserve">　</w:t>
            </w:r>
            <w:r w:rsidDel="00000000" w:rsidR="00000000" w:rsidRPr="00000000">
              <w:rPr>
                <w:color w:val="000000"/>
                <w:sz w:val="16"/>
                <w:szCs w:val="16"/>
                <w:rtl w:val="0"/>
              </w:rPr>
              <w:t xml:space="preserve">7.5 horas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E">
            <w:pPr>
              <w:spacing w:line="240" w:lineRule="auto"/>
              <w:jc w:val="center"/>
              <w:rPr>
                <w:color w:val="000000"/>
                <w:sz w:val="16"/>
                <w:szCs w:val="16"/>
              </w:rPr>
            </w:pPr>
            <w:r w:rsidDel="00000000" w:rsidR="00000000" w:rsidRPr="00000000">
              <w:rPr>
                <w:rtl w:val="0"/>
              </w:rPr>
            </w:r>
          </w:p>
        </w:tc>
      </w:tr>
      <w:tr>
        <w:trPr>
          <w:trHeight w:val="410" w:hRule="atLeast"/>
        </w:trPr>
        <w:tc>
          <w:tcPr>
            <w:vMerge w:val="continue"/>
            <w:tcBorders>
              <w:top w:color="000000" w:space="0" w:sz="0" w:val="nil"/>
              <w:left w:color="000000" w:space="0" w:sz="8" w:val="single"/>
              <w:bottom w:color="000000" w:space="0" w:sz="8" w:val="single"/>
              <w:right w:color="000000" w:space="0" w:sz="0" w:val="nil"/>
            </w:tcBorders>
            <w:shd w:fill="f2f2f2" w:val="clear"/>
            <w:vAlign w:val="cente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60">
            <w:pPr>
              <w:spacing w:line="240" w:lineRule="auto"/>
              <w:rPr>
                <w:color w:val="000000"/>
                <w:sz w:val="16"/>
                <w:szCs w:val="16"/>
              </w:rPr>
            </w:pPr>
            <w:r w:rsidDel="00000000" w:rsidR="00000000" w:rsidRPr="00000000">
              <w:rPr>
                <w:color w:val="000000"/>
                <w:sz w:val="16"/>
                <w:szCs w:val="16"/>
                <w:rtl w:val="0"/>
              </w:rPr>
              <w:t xml:space="preserve">Audífonos con base de carga</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1">
            <w:pPr>
              <w:spacing w:line="240" w:lineRule="auto"/>
              <w:jc w:val="center"/>
              <w:rPr>
                <w:color w:val="000000"/>
                <w:sz w:val="16"/>
                <w:szCs w:val="16"/>
              </w:rPr>
            </w:pPr>
            <w:r w:rsidDel="00000000" w:rsidR="00000000" w:rsidRPr="00000000">
              <w:rPr>
                <w:color w:val="000000"/>
                <w:sz w:val="16"/>
                <w:szCs w:val="16"/>
                <w:rtl w:val="0"/>
              </w:rPr>
              <w:t xml:space="preserve">Aprox. 19.5 horas                    (NC ON, SBC)</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2">
            <w:pPr>
              <w:spacing w:line="240" w:lineRule="auto"/>
              <w:jc w:val="center"/>
              <w:rPr>
                <w:color w:val="000000"/>
                <w:sz w:val="16"/>
                <w:szCs w:val="16"/>
              </w:rPr>
            </w:pPr>
            <w:r w:rsidDel="00000000" w:rsidR="00000000" w:rsidRPr="00000000">
              <w:rPr>
                <w:color w:val="000000"/>
                <w:sz w:val="16"/>
                <w:szCs w:val="16"/>
                <w:rtl w:val="0"/>
              </w:rPr>
              <w:t xml:space="preserve">Aprox. 30 horas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3">
            <w:pPr>
              <w:spacing w:line="240" w:lineRule="auto"/>
              <w:jc w:val="center"/>
              <w:rPr>
                <w:color w:val="000000"/>
                <w:sz w:val="16"/>
                <w:szCs w:val="16"/>
              </w:rPr>
            </w:pPr>
            <w:r w:rsidDel="00000000" w:rsidR="00000000" w:rsidRPr="00000000">
              <w:rPr>
                <w:rtl w:val="0"/>
              </w:rPr>
            </w:r>
          </w:p>
        </w:tc>
      </w:tr>
      <w:tr>
        <w:trPr>
          <w:trHeight w:val="300" w:hRule="atLeast"/>
        </w:trPr>
        <w:tc>
          <w:tcPr>
            <w:vMerge w:val="restart"/>
            <w:tcBorders>
              <w:top w:color="000000" w:space="0" w:sz="0" w:val="nil"/>
              <w:left w:color="000000" w:space="0" w:sz="8" w:val="single"/>
              <w:bottom w:color="000000" w:space="0" w:sz="8" w:val="single"/>
              <w:right w:color="000000" w:space="0" w:sz="0" w:val="nil"/>
            </w:tcBorders>
            <w:shd w:fill="f2f2f2" w:val="clear"/>
            <w:vAlign w:val="center"/>
          </w:tcPr>
          <w:p w:rsidR="00000000" w:rsidDel="00000000" w:rsidP="00000000" w:rsidRDefault="00000000" w:rsidRPr="00000000" w14:paraId="00000064">
            <w:pPr>
              <w:spacing w:line="240" w:lineRule="auto"/>
              <w:rPr>
                <w:color w:val="000000"/>
                <w:sz w:val="16"/>
                <w:szCs w:val="16"/>
              </w:rPr>
            </w:pPr>
            <w:r w:rsidDel="00000000" w:rsidR="00000000" w:rsidRPr="00000000">
              <w:rPr>
                <w:color w:val="000000"/>
                <w:sz w:val="16"/>
                <w:szCs w:val="16"/>
                <w:rtl w:val="0"/>
              </w:rPr>
              <w:t xml:space="preserve">Tiempo de carga (25°C/ 77°F)</w:t>
            </w:r>
          </w:p>
        </w:tc>
        <w:tc>
          <w:tcPr>
            <w:tcBorders>
              <w:top w:color="000000" w:space="0" w:sz="0" w:val="nil"/>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65">
            <w:pPr>
              <w:spacing w:line="240" w:lineRule="auto"/>
              <w:rPr>
                <w:color w:val="000000"/>
                <w:sz w:val="16"/>
                <w:szCs w:val="16"/>
              </w:rPr>
            </w:pPr>
            <w:r w:rsidDel="00000000" w:rsidR="00000000" w:rsidRPr="00000000">
              <w:rPr>
                <w:color w:val="000000"/>
                <w:sz w:val="16"/>
                <w:szCs w:val="16"/>
                <w:rtl w:val="0"/>
              </w:rPr>
              <w:t xml:space="preserve">Audífonos</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6">
            <w:pPr>
              <w:spacing w:line="240" w:lineRule="auto"/>
              <w:jc w:val="center"/>
              <w:rPr>
                <w:color w:val="000000"/>
                <w:sz w:val="16"/>
                <w:szCs w:val="16"/>
              </w:rPr>
            </w:pPr>
            <w:r w:rsidDel="00000000" w:rsidR="00000000" w:rsidRPr="00000000">
              <w:rPr>
                <w:color w:val="000000"/>
                <w:sz w:val="16"/>
                <w:szCs w:val="16"/>
                <w:rtl w:val="0"/>
              </w:rPr>
              <w:t xml:space="preserve">Aprox. 2 horas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7">
            <w:pPr>
              <w:spacing w:line="240" w:lineRule="auto"/>
              <w:jc w:val="center"/>
              <w:rPr>
                <w:color w:val="000000"/>
                <w:sz w:val="16"/>
                <w:szCs w:val="16"/>
              </w:rPr>
            </w:pPr>
            <w:r w:rsidDel="00000000" w:rsidR="00000000" w:rsidRPr="00000000">
              <w:rPr>
                <w:color w:val="000000"/>
                <w:sz w:val="16"/>
                <w:szCs w:val="16"/>
                <w:rtl w:val="0"/>
              </w:rPr>
              <w:t xml:space="preserve">Aprox. 2 horas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8">
            <w:pPr>
              <w:spacing w:line="240" w:lineRule="auto"/>
              <w:jc w:val="center"/>
              <w:rPr>
                <w:color w:val="000000"/>
                <w:sz w:val="16"/>
                <w:szCs w:val="16"/>
              </w:rPr>
            </w:pPr>
            <w:r w:rsidDel="00000000" w:rsidR="00000000" w:rsidRPr="00000000">
              <w:rPr>
                <w:rtl w:val="0"/>
              </w:rPr>
            </w:r>
          </w:p>
        </w:tc>
      </w:tr>
      <w:tr>
        <w:trPr>
          <w:trHeight w:val="300" w:hRule="atLeast"/>
        </w:trPr>
        <w:tc>
          <w:tcPr>
            <w:vMerge w:val="continue"/>
            <w:tcBorders>
              <w:top w:color="000000" w:space="0" w:sz="0" w:val="nil"/>
              <w:left w:color="000000" w:space="0" w:sz="8" w:val="single"/>
              <w:bottom w:color="000000" w:space="0" w:sz="8" w:val="single"/>
              <w:right w:color="000000" w:space="0" w:sz="0" w:val="nil"/>
            </w:tcBorders>
            <w:shd w:fill="f2f2f2" w:val="clear"/>
            <w:vAlign w:val="cente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6A">
            <w:pPr>
              <w:spacing w:line="240" w:lineRule="auto"/>
              <w:rPr>
                <w:color w:val="000000"/>
                <w:sz w:val="16"/>
                <w:szCs w:val="16"/>
              </w:rPr>
            </w:pPr>
            <w:r w:rsidDel="00000000" w:rsidR="00000000" w:rsidRPr="00000000">
              <w:rPr>
                <w:color w:val="000000"/>
                <w:sz w:val="16"/>
                <w:szCs w:val="16"/>
                <w:rtl w:val="0"/>
              </w:rPr>
              <w:t xml:space="preserve">Base de carga</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B">
            <w:pPr>
              <w:spacing w:line="240" w:lineRule="auto"/>
              <w:jc w:val="center"/>
              <w:rPr>
                <w:color w:val="000000"/>
                <w:sz w:val="16"/>
                <w:szCs w:val="16"/>
              </w:rPr>
            </w:pPr>
            <w:r w:rsidDel="00000000" w:rsidR="00000000" w:rsidRPr="00000000">
              <w:rPr>
                <w:color w:val="000000"/>
                <w:sz w:val="16"/>
                <w:szCs w:val="16"/>
                <w:rtl w:val="0"/>
              </w:rPr>
              <w:t xml:space="preserve">Aprox. 2.5 horas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C">
            <w:pPr>
              <w:spacing w:line="240" w:lineRule="auto"/>
              <w:jc w:val="center"/>
              <w:rPr>
                <w:color w:val="000000"/>
                <w:sz w:val="16"/>
                <w:szCs w:val="16"/>
              </w:rPr>
            </w:pPr>
            <w:r w:rsidDel="00000000" w:rsidR="00000000" w:rsidRPr="00000000">
              <w:rPr>
                <w:color w:val="000000"/>
                <w:sz w:val="16"/>
                <w:szCs w:val="16"/>
                <w:rtl w:val="0"/>
              </w:rPr>
              <w:t xml:space="preserve">Aprox. 2.5 horas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D">
            <w:pPr>
              <w:spacing w:line="240" w:lineRule="auto"/>
              <w:jc w:val="center"/>
              <w:rPr>
                <w:color w:val="000000"/>
                <w:sz w:val="16"/>
                <w:szCs w:val="16"/>
              </w:rPr>
            </w:pPr>
            <w:r w:rsidDel="00000000" w:rsidR="00000000" w:rsidRPr="00000000">
              <w:rPr>
                <w:rtl w:val="0"/>
              </w:rPr>
            </w:r>
          </w:p>
        </w:tc>
      </w:tr>
      <w:tr>
        <w:trPr>
          <w:trHeight w:val="410" w:hRule="atLeast"/>
        </w:trPr>
        <w:tc>
          <w:tcPr>
            <w:vMerge w:val="continue"/>
            <w:tcBorders>
              <w:top w:color="000000" w:space="0" w:sz="0" w:val="nil"/>
              <w:left w:color="000000" w:space="0" w:sz="8" w:val="single"/>
              <w:bottom w:color="000000" w:space="0" w:sz="8" w:val="single"/>
              <w:right w:color="000000" w:space="0" w:sz="0" w:val="nil"/>
            </w:tcBorders>
            <w:shd w:fill="f2f2f2" w:val="clear"/>
            <w:vAlign w:val="cente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6F">
            <w:pPr>
              <w:spacing w:line="240" w:lineRule="auto"/>
              <w:rPr>
                <w:color w:val="000000"/>
                <w:sz w:val="16"/>
                <w:szCs w:val="16"/>
              </w:rPr>
            </w:pPr>
            <w:r w:rsidDel="00000000" w:rsidR="00000000" w:rsidRPr="00000000">
              <w:rPr>
                <w:color w:val="000000"/>
                <w:sz w:val="16"/>
                <w:szCs w:val="16"/>
                <w:rtl w:val="0"/>
              </w:rPr>
              <w:t xml:space="preserve">Audífonos con base de carga</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0">
            <w:pPr>
              <w:spacing w:line="240" w:lineRule="auto"/>
              <w:jc w:val="center"/>
              <w:rPr>
                <w:color w:val="000000"/>
                <w:sz w:val="16"/>
                <w:szCs w:val="16"/>
              </w:rPr>
            </w:pPr>
            <w:r w:rsidDel="00000000" w:rsidR="00000000" w:rsidRPr="00000000">
              <w:rPr>
                <w:color w:val="000000"/>
                <w:sz w:val="16"/>
                <w:szCs w:val="16"/>
                <w:rtl w:val="0"/>
              </w:rPr>
              <w:t xml:space="preserve">Aprox. 4 horas</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1">
            <w:pPr>
              <w:spacing w:line="240" w:lineRule="auto"/>
              <w:jc w:val="center"/>
              <w:rPr>
                <w:color w:val="000000"/>
                <w:sz w:val="16"/>
                <w:szCs w:val="16"/>
              </w:rPr>
            </w:pPr>
            <w:r w:rsidDel="00000000" w:rsidR="00000000" w:rsidRPr="00000000">
              <w:rPr>
                <w:color w:val="000000"/>
                <w:sz w:val="16"/>
                <w:szCs w:val="16"/>
                <w:rtl w:val="0"/>
              </w:rPr>
              <w:t xml:space="preserve">Aprox. 4 horas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2">
            <w:pPr>
              <w:spacing w:line="240" w:lineRule="auto"/>
              <w:jc w:val="center"/>
              <w:rPr>
                <w:color w:val="000000"/>
                <w:sz w:val="16"/>
                <w:szCs w:val="16"/>
              </w:rPr>
            </w:pPr>
            <w:r w:rsidDel="00000000" w:rsidR="00000000" w:rsidRPr="00000000">
              <w:rPr>
                <w:rtl w:val="0"/>
              </w:rPr>
            </w:r>
          </w:p>
        </w:tc>
      </w:tr>
      <w:tr>
        <w:trPr>
          <w:trHeight w:val="300" w:hRule="atLeast"/>
        </w:trPr>
        <w:tc>
          <w:tcPr>
            <w:vMerge w:val="restart"/>
            <w:tcBorders>
              <w:top w:color="000000" w:space="0" w:sz="0" w:val="nil"/>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73">
            <w:pPr>
              <w:spacing w:line="240" w:lineRule="auto"/>
              <w:rPr>
                <w:color w:val="000000"/>
                <w:sz w:val="16"/>
                <w:szCs w:val="16"/>
              </w:rPr>
            </w:pPr>
            <w:r w:rsidDel="00000000" w:rsidR="00000000" w:rsidRPr="00000000">
              <w:rPr>
                <w:color w:val="000000"/>
                <w:sz w:val="16"/>
                <w:szCs w:val="16"/>
                <w:rtl w:val="0"/>
              </w:rPr>
              <w:t xml:space="preserve">Peso </w:t>
            </w:r>
          </w:p>
        </w:tc>
        <w:tc>
          <w:tcPr>
            <w:tcBorders>
              <w:top w:color="000000" w:space="0" w:sz="0" w:val="nil"/>
              <w:left w:color="000000" w:space="0" w:sz="0" w:val="nil"/>
              <w:bottom w:color="000000" w:space="0" w:sz="8" w:val="single"/>
              <w:right w:color="000000" w:space="0" w:sz="8" w:val="single"/>
            </w:tcBorders>
            <w:shd w:fill="f2f2f2" w:val="clear"/>
            <w:vAlign w:val="center"/>
          </w:tcPr>
          <w:p w:rsidR="00000000" w:rsidDel="00000000" w:rsidP="00000000" w:rsidRDefault="00000000" w:rsidRPr="00000000" w14:paraId="00000074">
            <w:pPr>
              <w:spacing w:line="240" w:lineRule="auto"/>
              <w:rPr>
                <w:color w:val="000000"/>
                <w:sz w:val="16"/>
                <w:szCs w:val="16"/>
              </w:rPr>
            </w:pPr>
            <w:r w:rsidDel="00000000" w:rsidR="00000000" w:rsidRPr="00000000">
              <w:rPr>
                <w:color w:val="000000"/>
                <w:sz w:val="16"/>
                <w:szCs w:val="16"/>
                <w:rtl w:val="0"/>
              </w:rPr>
              <w:t xml:space="preserve">Audífonos</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5">
            <w:pPr>
              <w:spacing w:line="240" w:lineRule="auto"/>
              <w:jc w:val="center"/>
              <w:rPr>
                <w:color w:val="000000"/>
                <w:sz w:val="16"/>
                <w:szCs w:val="16"/>
              </w:rPr>
            </w:pPr>
            <w:r w:rsidDel="00000000" w:rsidR="00000000" w:rsidRPr="00000000">
              <w:rPr>
                <w:color w:val="000000"/>
                <w:sz w:val="16"/>
                <w:szCs w:val="16"/>
                <w:rtl w:val="0"/>
              </w:rPr>
              <w:t xml:space="preserve">Aprox. 7 g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6">
            <w:pPr>
              <w:spacing w:line="240" w:lineRule="auto"/>
              <w:jc w:val="center"/>
              <w:rPr>
                <w:color w:val="000000"/>
                <w:sz w:val="16"/>
                <w:szCs w:val="16"/>
              </w:rPr>
            </w:pPr>
            <w:r w:rsidDel="00000000" w:rsidR="00000000" w:rsidRPr="00000000">
              <w:rPr>
                <w:color w:val="000000"/>
                <w:sz w:val="16"/>
                <w:szCs w:val="16"/>
                <w:rtl w:val="0"/>
              </w:rPr>
              <w:t xml:space="preserve">Aprox. 4 g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7">
            <w:pPr>
              <w:spacing w:line="240" w:lineRule="auto"/>
              <w:jc w:val="center"/>
              <w:rPr>
                <w:color w:val="000000"/>
                <w:sz w:val="16"/>
                <w:szCs w:val="16"/>
              </w:rPr>
            </w:pPr>
            <w:r w:rsidDel="00000000" w:rsidR="00000000" w:rsidRPr="00000000">
              <w:rPr>
                <w:rtl w:val="0"/>
              </w:rPr>
            </w:r>
          </w:p>
        </w:tc>
      </w:tr>
      <w:tr>
        <w:trPr>
          <w:trHeight w:val="300" w:hRule="atLeast"/>
        </w:trPr>
        <w:tc>
          <w:tcPr>
            <w:vMerge w:val="continue"/>
            <w:tcBorders>
              <w:top w:color="000000" w:space="0" w:sz="0" w:val="nil"/>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2f2f2" w:val="clear"/>
            <w:vAlign w:val="center"/>
          </w:tcPr>
          <w:p w:rsidR="00000000" w:rsidDel="00000000" w:rsidP="00000000" w:rsidRDefault="00000000" w:rsidRPr="00000000" w14:paraId="00000079">
            <w:pPr>
              <w:spacing w:line="240" w:lineRule="auto"/>
              <w:rPr>
                <w:color w:val="000000"/>
                <w:sz w:val="16"/>
                <w:szCs w:val="16"/>
              </w:rPr>
            </w:pPr>
            <w:r w:rsidDel="00000000" w:rsidR="00000000" w:rsidRPr="00000000">
              <w:rPr>
                <w:color w:val="000000"/>
                <w:sz w:val="16"/>
                <w:szCs w:val="16"/>
                <w:rtl w:val="0"/>
              </w:rPr>
              <w:t xml:space="preserve">Base de carga</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A">
            <w:pPr>
              <w:spacing w:line="240" w:lineRule="auto"/>
              <w:jc w:val="center"/>
              <w:rPr>
                <w:color w:val="000000"/>
                <w:sz w:val="16"/>
                <w:szCs w:val="16"/>
              </w:rPr>
            </w:pPr>
            <w:r w:rsidDel="00000000" w:rsidR="00000000" w:rsidRPr="00000000">
              <w:rPr>
                <w:color w:val="000000"/>
                <w:sz w:val="16"/>
                <w:szCs w:val="16"/>
                <w:rtl w:val="0"/>
              </w:rPr>
              <w:t xml:space="preserve">Aprox. 45 g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B">
            <w:pPr>
              <w:spacing w:line="240" w:lineRule="auto"/>
              <w:jc w:val="center"/>
              <w:rPr>
                <w:color w:val="000000"/>
                <w:sz w:val="16"/>
                <w:szCs w:val="16"/>
              </w:rPr>
            </w:pPr>
            <w:r w:rsidDel="00000000" w:rsidR="00000000" w:rsidRPr="00000000">
              <w:rPr>
                <w:color w:val="000000"/>
                <w:sz w:val="16"/>
                <w:szCs w:val="16"/>
                <w:rtl w:val="0"/>
              </w:rPr>
              <w:t xml:space="preserve">Aprox. 45 g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C">
            <w:pPr>
              <w:spacing w:line="240" w:lineRule="auto"/>
              <w:jc w:val="center"/>
              <w:rPr>
                <w:color w:val="000000"/>
                <w:sz w:val="16"/>
                <w:szCs w:val="16"/>
              </w:rPr>
            </w:pPr>
            <w:r w:rsidDel="00000000" w:rsidR="00000000" w:rsidRPr="00000000">
              <w:rPr>
                <w:rtl w:val="0"/>
              </w:rPr>
            </w:r>
          </w:p>
        </w:tc>
      </w:tr>
      <w:tr>
        <w:trPr>
          <w:trHeight w:val="400" w:hRule="atLeast"/>
        </w:trPr>
        <w:tc>
          <w:tcPr>
            <w:gridSpan w:val="2"/>
            <w:vMerge w:val="restart"/>
            <w:tcBorders>
              <w:top w:color="000000" w:space="0" w:sz="8" w:val="single"/>
              <w:left w:color="000000" w:space="0" w:sz="8" w:val="single"/>
              <w:bottom w:color="000000" w:space="0" w:sz="0" w:val="nil"/>
              <w:right w:color="000000" w:space="0" w:sz="8" w:val="single"/>
            </w:tcBorders>
            <w:shd w:fill="f2f2f2" w:val="clear"/>
            <w:vAlign w:val="center"/>
          </w:tcPr>
          <w:p w:rsidR="00000000" w:rsidDel="00000000" w:rsidP="00000000" w:rsidRDefault="00000000" w:rsidRPr="00000000" w14:paraId="0000007D">
            <w:pPr>
              <w:spacing w:line="240" w:lineRule="auto"/>
              <w:jc w:val="center"/>
              <w:rPr>
                <w:color w:val="000000"/>
                <w:sz w:val="16"/>
                <w:szCs w:val="16"/>
              </w:rPr>
            </w:pPr>
            <w:r w:rsidDel="00000000" w:rsidR="00000000" w:rsidRPr="00000000">
              <w:rPr>
                <w:color w:val="000000"/>
                <w:sz w:val="16"/>
                <w:szCs w:val="16"/>
                <w:rtl w:val="0"/>
              </w:rPr>
              <w:t xml:space="preserve">Accesorios incluidos</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7F">
            <w:pPr>
              <w:spacing w:line="240" w:lineRule="auto"/>
              <w:jc w:val="center"/>
              <w:rPr>
                <w:color w:val="000000"/>
                <w:sz w:val="16"/>
                <w:szCs w:val="16"/>
              </w:rPr>
            </w:pPr>
            <w:r w:rsidDel="00000000" w:rsidR="00000000" w:rsidRPr="00000000">
              <w:rPr>
                <w:color w:val="000000"/>
                <w:sz w:val="16"/>
                <w:szCs w:val="16"/>
                <w:rtl w:val="0"/>
              </w:rPr>
              <w:t xml:space="preserve">Cable de carga USB: Aprox. 0.5 m (1.6 ft.)</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80">
            <w:pPr>
              <w:spacing w:line="240" w:lineRule="auto"/>
              <w:jc w:val="center"/>
              <w:rPr>
                <w:color w:val="000000"/>
                <w:sz w:val="16"/>
                <w:szCs w:val="16"/>
              </w:rPr>
            </w:pPr>
            <w:r w:rsidDel="00000000" w:rsidR="00000000" w:rsidRPr="00000000">
              <w:rPr>
                <w:color w:val="000000"/>
                <w:sz w:val="16"/>
                <w:szCs w:val="16"/>
                <w:rtl w:val="0"/>
              </w:rPr>
              <w:t xml:space="preserve">Cable de carga USB: Aprox. 0.5 m (1.6 ft.)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1">
            <w:pPr>
              <w:spacing w:line="240" w:lineRule="auto"/>
              <w:jc w:val="center"/>
              <w:rPr>
                <w:color w:val="000000"/>
                <w:sz w:val="16"/>
                <w:szCs w:val="16"/>
              </w:rPr>
            </w:pPr>
            <w:r w:rsidDel="00000000" w:rsidR="00000000" w:rsidRPr="00000000">
              <w:rPr>
                <w:rtl w:val="0"/>
              </w:rPr>
            </w:r>
          </w:p>
        </w:tc>
      </w:tr>
      <w:tr>
        <w:trPr>
          <w:trHeight w:val="610" w:hRule="atLeast"/>
        </w:trPr>
        <w:tc>
          <w:tcPr>
            <w:gridSpan w:val="2"/>
            <w:vMerge w:val="continue"/>
            <w:tcBorders>
              <w:top w:color="000000" w:space="0" w:sz="8" w:val="single"/>
              <w:left w:color="000000" w:space="0" w:sz="8" w:val="single"/>
              <w:bottom w:color="000000" w:space="0" w:sz="0" w:val="nil"/>
              <w:right w:color="000000" w:space="0" w:sz="8" w:val="single"/>
            </w:tcBorders>
            <w:shd w:fill="f2f2f2" w:val="clear"/>
            <w:vAlign w:val="cente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84">
            <w:pPr>
              <w:spacing w:line="240" w:lineRule="auto"/>
              <w:jc w:val="center"/>
              <w:rPr>
                <w:color w:val="000000"/>
                <w:sz w:val="16"/>
                <w:szCs w:val="16"/>
              </w:rPr>
            </w:pPr>
            <w:r w:rsidDel="00000000" w:rsidR="00000000" w:rsidRPr="00000000">
              <w:rPr>
                <w:color w:val="000000"/>
                <w:sz w:val="16"/>
                <w:szCs w:val="16"/>
                <w:rtl w:val="0"/>
              </w:rPr>
              <w:t xml:space="preserve">Juego de auriculares: S, M, L, XL</w:t>
              <w:br w:type="textWrapping"/>
              <w:t xml:space="preserve">(M adjunto)</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85">
            <w:pPr>
              <w:spacing w:line="240" w:lineRule="auto"/>
              <w:jc w:val="center"/>
              <w:rPr>
                <w:color w:val="000000"/>
                <w:sz w:val="16"/>
                <w:szCs w:val="16"/>
              </w:rPr>
            </w:pPr>
            <w:r w:rsidDel="00000000" w:rsidR="00000000" w:rsidRPr="00000000">
              <w:rPr>
                <w:color w:val="000000"/>
                <w:sz w:val="16"/>
                <w:szCs w:val="16"/>
                <w:rtl w:val="0"/>
              </w:rPr>
              <w:t xml:space="preserve">Juego de auriculares: S, M, L, XL</w:t>
              <w:br w:type="textWrapping"/>
              <w:t xml:space="preserve">(M adjunto)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6">
            <w:pPr>
              <w:spacing w:line="240" w:lineRule="auto"/>
              <w:jc w:val="center"/>
              <w:rPr>
                <w:color w:val="000000"/>
                <w:sz w:val="16"/>
                <w:szCs w:val="16"/>
              </w:rPr>
            </w:pPr>
            <w:r w:rsidDel="00000000" w:rsidR="00000000" w:rsidRPr="00000000">
              <w:rPr>
                <w:rtl w:val="0"/>
              </w:rPr>
            </w:r>
          </w:p>
        </w:tc>
      </w:tr>
      <w:tr>
        <w:trPr>
          <w:trHeight w:val="300" w:hRule="atLeast"/>
        </w:trPr>
        <w:tc>
          <w:tcPr>
            <w:vMerge w:val="restart"/>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87">
            <w:pPr>
              <w:spacing w:line="240" w:lineRule="auto"/>
              <w:rPr>
                <w:color w:val="000000"/>
                <w:sz w:val="16"/>
                <w:szCs w:val="16"/>
              </w:rPr>
            </w:pPr>
            <w:r w:rsidDel="00000000" w:rsidR="00000000" w:rsidRPr="00000000">
              <w:rPr>
                <w:color w:val="000000"/>
                <w:sz w:val="16"/>
                <w:szCs w:val="16"/>
                <w:rtl w:val="0"/>
              </w:rPr>
              <w:t xml:space="preserve">Tecnología Wireless Bluetooth®</w:t>
            </w:r>
          </w:p>
        </w:tc>
        <w:tc>
          <w:tcPr>
            <w:tcBorders>
              <w:top w:color="000000" w:space="0" w:sz="8" w:val="single"/>
              <w:left w:color="000000" w:space="0" w:sz="0" w:val="nil"/>
              <w:bottom w:color="000000" w:space="0" w:sz="8" w:val="single"/>
              <w:right w:color="000000" w:space="0" w:sz="8" w:val="single"/>
            </w:tcBorders>
            <w:shd w:fill="f2f2f2" w:val="clear"/>
            <w:vAlign w:val="center"/>
          </w:tcPr>
          <w:p w:rsidR="00000000" w:rsidDel="00000000" w:rsidP="00000000" w:rsidRDefault="00000000" w:rsidRPr="00000000" w14:paraId="00000088">
            <w:pPr>
              <w:spacing w:line="240" w:lineRule="auto"/>
              <w:rPr>
                <w:color w:val="000000"/>
                <w:sz w:val="16"/>
                <w:szCs w:val="16"/>
              </w:rPr>
            </w:pPr>
            <w:r w:rsidDel="00000000" w:rsidR="00000000" w:rsidRPr="00000000">
              <w:rPr>
                <w:color w:val="000000"/>
                <w:sz w:val="16"/>
                <w:szCs w:val="16"/>
                <w:rtl w:val="0"/>
              </w:rPr>
              <w:t xml:space="preserve">Versión</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9">
            <w:pPr>
              <w:spacing w:line="240" w:lineRule="auto"/>
              <w:jc w:val="center"/>
              <w:rPr>
                <w:color w:val="000000"/>
                <w:sz w:val="16"/>
                <w:szCs w:val="16"/>
              </w:rPr>
            </w:pPr>
            <w:r w:rsidDel="00000000" w:rsidR="00000000" w:rsidRPr="00000000">
              <w:rPr>
                <w:color w:val="000000"/>
                <w:sz w:val="16"/>
                <w:szCs w:val="16"/>
                <w:rtl w:val="0"/>
              </w:rPr>
              <w:t xml:space="preserve">5</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A">
            <w:pPr>
              <w:spacing w:line="240" w:lineRule="auto"/>
              <w:jc w:val="center"/>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B">
            <w:pPr>
              <w:spacing w:line="240" w:lineRule="auto"/>
              <w:jc w:val="center"/>
              <w:rPr>
                <w:color w:val="000000"/>
                <w:sz w:val="16"/>
                <w:szCs w:val="16"/>
              </w:rPr>
            </w:pPr>
            <w:r w:rsidDel="00000000" w:rsidR="00000000" w:rsidRPr="00000000">
              <w:rPr>
                <w:rtl w:val="0"/>
              </w:rPr>
            </w:r>
          </w:p>
        </w:tc>
      </w:tr>
      <w:tr>
        <w:trPr>
          <w:trHeight w:val="300" w:hRule="atLeast"/>
        </w:trPr>
        <w:tc>
          <w:tcPr>
            <w:vMerge w:val="continue"/>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2f2f2" w:val="clear"/>
            <w:vAlign w:val="center"/>
          </w:tcPr>
          <w:p w:rsidR="00000000" w:rsidDel="00000000" w:rsidP="00000000" w:rsidRDefault="00000000" w:rsidRPr="00000000" w14:paraId="0000008D">
            <w:pPr>
              <w:spacing w:line="240" w:lineRule="auto"/>
              <w:rPr>
                <w:color w:val="000000"/>
                <w:sz w:val="16"/>
                <w:szCs w:val="16"/>
              </w:rPr>
            </w:pPr>
            <w:r w:rsidDel="00000000" w:rsidR="00000000" w:rsidRPr="00000000">
              <w:rPr>
                <w:color w:val="000000"/>
                <w:sz w:val="16"/>
                <w:szCs w:val="16"/>
                <w:rtl w:val="0"/>
              </w:rPr>
              <w:t xml:space="preserve">Perfiles compatibles</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E">
            <w:pPr>
              <w:spacing w:line="240" w:lineRule="auto"/>
              <w:jc w:val="center"/>
              <w:rPr>
                <w:color w:val="000000"/>
                <w:sz w:val="16"/>
                <w:szCs w:val="16"/>
              </w:rPr>
            </w:pPr>
            <w:r w:rsidDel="00000000" w:rsidR="00000000" w:rsidRPr="00000000">
              <w:rPr>
                <w:color w:val="000000"/>
                <w:sz w:val="16"/>
                <w:szCs w:val="16"/>
                <w:rtl w:val="0"/>
              </w:rPr>
              <w:t xml:space="preserve">A2DP, AVRCP, HSP, HFP</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F">
            <w:pPr>
              <w:spacing w:line="240" w:lineRule="auto"/>
              <w:jc w:val="center"/>
              <w:rPr>
                <w:color w:val="000000"/>
                <w:sz w:val="16"/>
                <w:szCs w:val="16"/>
              </w:rPr>
            </w:pPr>
            <w:r w:rsidDel="00000000" w:rsidR="00000000" w:rsidRPr="00000000">
              <w:rPr>
                <w:color w:val="000000"/>
                <w:sz w:val="16"/>
                <w:szCs w:val="16"/>
                <w:rtl w:val="0"/>
              </w:rPr>
              <w:t xml:space="preserve">A2DP, AVRCP, HSP, HFP</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0">
            <w:pPr>
              <w:spacing w:line="240" w:lineRule="auto"/>
              <w:jc w:val="center"/>
              <w:rPr>
                <w:color w:val="000000"/>
                <w:sz w:val="16"/>
                <w:szCs w:val="16"/>
              </w:rPr>
            </w:pPr>
            <w:r w:rsidDel="00000000" w:rsidR="00000000" w:rsidRPr="00000000">
              <w:rPr>
                <w:rtl w:val="0"/>
              </w:rPr>
            </w:r>
          </w:p>
        </w:tc>
      </w:tr>
      <w:tr>
        <w:trPr>
          <w:trHeight w:val="300" w:hRule="atLeast"/>
        </w:trPr>
        <w:tc>
          <w:tcPr>
            <w:vMerge w:val="continue"/>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2f2f2" w:val="clear"/>
            <w:vAlign w:val="center"/>
          </w:tcPr>
          <w:p w:rsidR="00000000" w:rsidDel="00000000" w:rsidP="00000000" w:rsidRDefault="00000000" w:rsidRPr="00000000" w14:paraId="00000092">
            <w:pPr>
              <w:spacing w:line="240" w:lineRule="auto"/>
              <w:jc w:val="both"/>
              <w:rPr>
                <w:color w:val="000000"/>
                <w:sz w:val="16"/>
                <w:szCs w:val="16"/>
              </w:rPr>
            </w:pPr>
            <w:r w:rsidDel="00000000" w:rsidR="00000000" w:rsidRPr="00000000">
              <w:rPr>
                <w:color w:val="000000"/>
                <w:sz w:val="16"/>
                <w:szCs w:val="16"/>
                <w:rtl w:val="0"/>
              </w:rPr>
              <w:t xml:space="preserve">Codec</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3">
            <w:pPr>
              <w:spacing w:line="240" w:lineRule="auto"/>
              <w:jc w:val="center"/>
              <w:rPr>
                <w:color w:val="000000"/>
                <w:sz w:val="16"/>
                <w:szCs w:val="16"/>
              </w:rPr>
            </w:pPr>
            <w:r w:rsidDel="00000000" w:rsidR="00000000" w:rsidRPr="00000000">
              <w:rPr>
                <w:color w:val="000000"/>
                <w:sz w:val="16"/>
                <w:szCs w:val="16"/>
                <w:rtl w:val="0"/>
              </w:rPr>
              <w:t xml:space="preserve">SBC, AAC</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4">
            <w:pPr>
              <w:spacing w:line="240" w:lineRule="auto"/>
              <w:jc w:val="center"/>
              <w:rPr>
                <w:color w:val="000000"/>
                <w:sz w:val="16"/>
                <w:szCs w:val="16"/>
              </w:rPr>
            </w:pPr>
            <w:r w:rsidDel="00000000" w:rsidR="00000000" w:rsidRPr="00000000">
              <w:rPr>
                <w:color w:val="000000"/>
                <w:sz w:val="16"/>
                <w:szCs w:val="16"/>
                <w:rtl w:val="0"/>
              </w:rPr>
              <w:t xml:space="preserve">SBC, AAC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5">
            <w:pPr>
              <w:spacing w:line="240" w:lineRule="auto"/>
              <w:jc w:val="center"/>
              <w:rPr>
                <w:color w:val="000000"/>
                <w:sz w:val="16"/>
                <w:szCs w:val="16"/>
              </w:rPr>
            </w:pPr>
            <w:r w:rsidDel="00000000" w:rsidR="00000000" w:rsidRPr="00000000">
              <w:rPr>
                <w:rtl w:val="0"/>
              </w:rPr>
            </w:r>
          </w:p>
        </w:tc>
      </w:tr>
      <w:tr>
        <w:trPr>
          <w:trHeight w:val="410" w:hRule="atLeast"/>
        </w:trPr>
        <w:tc>
          <w:tcPr>
            <w:vMerge w:val="continue"/>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2f2f2" w:val="clear"/>
            <w:vAlign w:val="center"/>
          </w:tcPr>
          <w:p w:rsidR="00000000" w:rsidDel="00000000" w:rsidP="00000000" w:rsidRDefault="00000000" w:rsidRPr="00000000" w14:paraId="00000097">
            <w:pPr>
              <w:spacing w:line="240" w:lineRule="auto"/>
              <w:rPr>
                <w:color w:val="000000"/>
                <w:sz w:val="16"/>
                <w:szCs w:val="16"/>
              </w:rPr>
            </w:pPr>
            <w:r w:rsidDel="00000000" w:rsidR="00000000" w:rsidRPr="00000000">
              <w:rPr>
                <w:color w:val="000000"/>
                <w:sz w:val="16"/>
                <w:szCs w:val="16"/>
                <w:rtl w:val="0"/>
              </w:rPr>
              <w:t xml:space="preserve">Distancia de funcionamiento</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8">
            <w:pPr>
              <w:spacing w:line="240" w:lineRule="auto"/>
              <w:jc w:val="center"/>
              <w:rPr>
                <w:color w:val="000000"/>
                <w:sz w:val="16"/>
                <w:szCs w:val="16"/>
              </w:rPr>
            </w:pPr>
            <w:r w:rsidDel="00000000" w:rsidR="00000000" w:rsidRPr="00000000">
              <w:rPr>
                <w:color w:val="000000"/>
                <w:sz w:val="16"/>
                <w:szCs w:val="16"/>
                <w:rtl w:val="0"/>
              </w:rPr>
              <w:t xml:space="preserve">Hasta 10 m (33 ft.)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9">
            <w:pPr>
              <w:spacing w:line="240" w:lineRule="auto"/>
              <w:jc w:val="center"/>
              <w:rPr>
                <w:color w:val="000000"/>
                <w:sz w:val="16"/>
                <w:szCs w:val="16"/>
              </w:rPr>
            </w:pPr>
            <w:r w:rsidDel="00000000" w:rsidR="00000000" w:rsidRPr="00000000">
              <w:rPr>
                <w:color w:val="000000"/>
                <w:sz w:val="16"/>
                <w:szCs w:val="16"/>
                <w:rtl w:val="0"/>
              </w:rPr>
              <w:t xml:space="preserve">Hasta 10 m (33 ft.)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A">
            <w:pPr>
              <w:spacing w:line="240" w:lineRule="auto"/>
              <w:jc w:val="center"/>
              <w:rPr>
                <w:color w:val="000000"/>
                <w:sz w:val="16"/>
                <w:szCs w:val="16"/>
              </w:rPr>
            </w:pPr>
            <w:r w:rsidDel="00000000" w:rsidR="00000000" w:rsidRPr="00000000">
              <w:rPr>
                <w:rtl w:val="0"/>
              </w:rPr>
            </w:r>
          </w:p>
        </w:tc>
      </w:tr>
      <w:tr>
        <w:trPr>
          <w:trHeight w:val="300" w:hRule="atLeast"/>
        </w:trPr>
        <w:tc>
          <w:tcPr>
            <w:gridSpan w:val="2"/>
            <w:tcBorders>
              <w:top w:color="000000" w:space="0" w:sz="0" w:val="nil"/>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9B">
            <w:pPr>
              <w:spacing w:line="240" w:lineRule="auto"/>
              <w:rPr>
                <w:color w:val="000000"/>
                <w:sz w:val="16"/>
                <w:szCs w:val="16"/>
              </w:rPr>
            </w:pPr>
            <w:r w:rsidDel="00000000" w:rsidR="00000000" w:rsidRPr="00000000">
              <w:rPr>
                <w:color w:val="000000"/>
                <w:sz w:val="16"/>
                <w:szCs w:val="16"/>
                <w:rtl w:val="0"/>
              </w:rPr>
              <w:t xml:space="preserve">Cancelación activa de ruido</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D">
            <w:pPr>
              <w:spacing w:line="240" w:lineRule="auto"/>
              <w:jc w:val="center"/>
              <w:rPr>
                <w:color w:val="000000"/>
                <w:sz w:val="16"/>
                <w:szCs w:val="16"/>
              </w:rPr>
            </w:pPr>
            <w:r w:rsidDel="00000000" w:rsidR="00000000" w:rsidRPr="00000000">
              <w:rPr>
                <w:color w:val="000000"/>
                <w:sz w:val="16"/>
                <w:szCs w:val="16"/>
                <w:rtl w:val="0"/>
              </w:rPr>
              <w:t xml:space="preserv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E">
            <w:pPr>
              <w:spacing w:line="240" w:lineRule="auto"/>
              <w:jc w:val="center"/>
              <w:rPr>
                <w:color w:val="000000"/>
                <w:sz w:val="16"/>
                <w:szCs w:val="16"/>
              </w:rPr>
            </w:pPr>
            <w:r w:rsidDel="00000000" w:rsidR="00000000" w:rsidRPr="00000000">
              <w:rPr>
                <w:color w:val="000000"/>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F">
            <w:pPr>
              <w:spacing w:line="240" w:lineRule="auto"/>
              <w:jc w:val="center"/>
              <w:rPr>
                <w:color w:val="000000"/>
                <w:sz w:val="16"/>
                <w:szCs w:val="16"/>
              </w:rPr>
            </w:pPr>
            <w:r w:rsidDel="00000000" w:rsidR="00000000" w:rsidRPr="00000000">
              <w:rPr>
                <w:rtl w:val="0"/>
              </w:rPr>
            </w:r>
          </w:p>
        </w:tc>
      </w:tr>
      <w:tr>
        <w:trPr>
          <w:trHeight w:val="290" w:hRule="atLeast"/>
        </w:trPr>
        <w:tc>
          <w:tcPr>
            <w:gridSpan w:val="5"/>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0">
            <w:pPr>
              <w:spacing w:line="240" w:lineRule="auto"/>
              <w:rPr>
                <w:i w:val="1"/>
                <w:color w:val="222222"/>
                <w:sz w:val="18"/>
                <w:szCs w:val="18"/>
              </w:rPr>
            </w:pPr>
            <w:r w:rsidDel="00000000" w:rsidR="00000000" w:rsidRPr="00000000">
              <w:rPr>
                <w:i w:val="1"/>
                <w:color w:val="222222"/>
                <w:sz w:val="18"/>
                <w:szCs w:val="18"/>
                <w:rtl w:val="0"/>
              </w:rPr>
              <w:t xml:space="preserve">*Las especificaciones están sujetas a cambios sin previo aviso. Todas las cifras dadas aquí son aproximadas.</w:t>
            </w:r>
          </w:p>
        </w:tc>
      </w:tr>
    </w:tbl>
    <w:p w:rsidR="00000000" w:rsidDel="00000000" w:rsidP="00000000" w:rsidRDefault="00000000" w:rsidRPr="00000000" w14:paraId="000000A5">
      <w:pPr>
        <w:jc w:val="both"/>
        <w:rPr>
          <w:color w:val="222222"/>
          <w:sz w:val="24"/>
          <w:szCs w:val="24"/>
        </w:rPr>
      </w:pPr>
      <w:r w:rsidDel="00000000" w:rsidR="00000000" w:rsidRPr="00000000">
        <w:rPr>
          <w:rtl w:val="0"/>
        </w:rPr>
      </w:r>
    </w:p>
    <w:p w:rsidR="00000000" w:rsidDel="00000000" w:rsidP="00000000" w:rsidRDefault="00000000" w:rsidRPr="00000000" w14:paraId="000000A6">
      <w:pPr>
        <w:jc w:val="both"/>
        <w:rPr>
          <w:color w:val="222222"/>
          <w:sz w:val="24"/>
          <w:szCs w:val="24"/>
        </w:rPr>
      </w:pPr>
      <w:r w:rsidDel="00000000" w:rsidR="00000000" w:rsidRPr="00000000">
        <w:rPr>
          <w:rtl w:val="0"/>
        </w:rPr>
      </w:r>
    </w:p>
    <w:p w:rsidR="00000000" w:rsidDel="00000000" w:rsidP="00000000" w:rsidRDefault="00000000" w:rsidRPr="00000000" w14:paraId="000000A7">
      <w:pPr>
        <w:jc w:val="both"/>
        <w:rPr>
          <w:sz w:val="20"/>
          <w:szCs w:val="20"/>
        </w:rPr>
      </w:pPr>
      <w:r w:rsidDel="00000000" w:rsidR="00000000" w:rsidRPr="00000000">
        <w:rPr>
          <w:b w:val="1"/>
          <w:sz w:val="20"/>
          <w:szCs w:val="20"/>
          <w:u w:val="single"/>
          <w:rtl w:val="0"/>
        </w:rPr>
        <w:t xml:space="preserve">Acerca de Panasonic</w:t>
      </w:r>
      <w:r w:rsidDel="00000000" w:rsidR="00000000" w:rsidRPr="00000000">
        <w:rPr>
          <w:rtl w:val="0"/>
        </w:rPr>
      </w:r>
    </w:p>
    <w:p w:rsidR="00000000" w:rsidDel="00000000" w:rsidP="00000000" w:rsidRDefault="00000000" w:rsidRPr="00000000" w14:paraId="000000A8">
      <w:pPr>
        <w:widowControl w:val="0"/>
        <w:spacing w:line="240" w:lineRule="auto"/>
        <w:jc w:val="both"/>
        <w:rPr>
          <w:sz w:val="20"/>
          <w:szCs w:val="20"/>
        </w:rPr>
      </w:pPr>
      <w:r w:rsidDel="00000000" w:rsidR="00000000" w:rsidRPr="00000000">
        <w:rPr>
          <w:sz w:val="20"/>
          <w:szCs w:val="20"/>
          <w:rtl w:val="0"/>
        </w:rPr>
        <w:t xml:space="preserve">Panasonic Corporation es líder mundial en el desarrollo de diversas tecnologías y soluciones de electrónica para clientes en los negocios de electrónica de consumo, vivienda, automotriz y B2B. La compañía, que celebró su centenario en 2018, se ha expandido globalmente y ahora opera 528 subsidiarias y 72 compañías asociadas en todo el mundo, registrando ventas netas consolidadas de 7.49 trillones de yenes al cierre del año fiscal, finalizado el 31 de marzo de 2020. Comprometida con la búsqueda de un nuevo valor a través de la innovación entre sus diversas divisiones de negocios, la empresa utiliza sus tecnologías para crear una vida y un mundo mejor para sus clientes. Para obtener más información acerca de Panasonic, visite: </w:t>
      </w:r>
      <w:hyperlink r:id="rId8">
        <w:r w:rsidDel="00000000" w:rsidR="00000000" w:rsidRPr="00000000">
          <w:rPr>
            <w:color w:val="0000ff"/>
            <w:sz w:val="20"/>
            <w:szCs w:val="20"/>
            <w:u w:val="single"/>
            <w:rtl w:val="0"/>
          </w:rPr>
          <w:t xml:space="preserve">http://www.panasonic.com/global</w:t>
        </w:r>
      </w:hyperlink>
      <w:r w:rsidDel="00000000" w:rsidR="00000000" w:rsidRPr="00000000">
        <w:rPr>
          <w:sz w:val="20"/>
          <w:szCs w:val="20"/>
          <w:rtl w:val="0"/>
        </w:rPr>
        <w:t xml:space="preserve">.</w:t>
      </w:r>
    </w:p>
    <w:p w:rsidR="00000000" w:rsidDel="00000000" w:rsidP="00000000" w:rsidRDefault="00000000" w:rsidRPr="00000000" w14:paraId="000000A9">
      <w:pPr>
        <w:widowControl w:val="0"/>
        <w:spacing w:before="72" w:line="240" w:lineRule="auto"/>
        <w:jc w:val="both"/>
        <w:rPr>
          <w:sz w:val="20"/>
          <w:szCs w:val="20"/>
        </w:rPr>
      </w:pPr>
      <w:r w:rsidDel="00000000" w:rsidR="00000000" w:rsidRPr="00000000">
        <w:rPr>
          <w:sz w:val="20"/>
          <w:szCs w:val="20"/>
          <w:rtl w:val="0"/>
        </w:rPr>
        <w:t xml:space="preserve">En México, Panasonic opera desde 1979 con oficinas corporativas en Ciudad de México y oficinas comerciales en Guadalajara, Monterrey y Tijuana. Para obtener más información acerca de Panasonic México, visite: </w:t>
      </w:r>
      <w:hyperlink r:id="rId9">
        <w:r w:rsidDel="00000000" w:rsidR="00000000" w:rsidRPr="00000000">
          <w:rPr>
            <w:color w:val="0000ff"/>
            <w:sz w:val="20"/>
            <w:szCs w:val="20"/>
            <w:u w:val="single"/>
            <w:rtl w:val="0"/>
          </w:rPr>
          <w:t xml:space="preserve">www.panasonic.com.mx</w:t>
        </w:r>
      </w:hyperlink>
      <w:r w:rsidDel="00000000" w:rsidR="00000000" w:rsidRPr="00000000">
        <w:rPr>
          <w:sz w:val="20"/>
          <w:szCs w:val="20"/>
          <w:rtl w:val="0"/>
        </w:rPr>
        <w:t xml:space="preserve">.</w:t>
      </w:r>
    </w:p>
    <w:p w:rsidR="00000000" w:rsidDel="00000000" w:rsidP="00000000" w:rsidRDefault="00000000" w:rsidRPr="00000000" w14:paraId="000000AA">
      <w:pPr>
        <w:widowControl w:val="0"/>
        <w:spacing w:before="72" w:line="240" w:lineRule="auto"/>
        <w:jc w:val="both"/>
        <w:rPr>
          <w:sz w:val="20"/>
          <w:szCs w:val="20"/>
        </w:rPr>
      </w:pPr>
      <w:r w:rsidDel="00000000" w:rsidR="00000000" w:rsidRPr="00000000">
        <w:rPr>
          <w:rtl w:val="0"/>
        </w:rPr>
      </w:r>
    </w:p>
    <w:p w:rsidR="00000000" w:rsidDel="00000000" w:rsidP="00000000" w:rsidRDefault="00000000" w:rsidRPr="00000000" w14:paraId="000000AB">
      <w:pPr>
        <w:widowControl w:val="0"/>
        <w:spacing w:before="72" w:line="240" w:lineRule="auto"/>
        <w:jc w:val="both"/>
        <w:rPr>
          <w:sz w:val="20"/>
          <w:szCs w:val="20"/>
        </w:rPr>
      </w:pPr>
      <w:r w:rsidDel="00000000" w:rsidR="00000000" w:rsidRPr="00000000">
        <w:rPr>
          <w:rtl w:val="0"/>
        </w:rPr>
      </w:r>
    </w:p>
    <w:p w:rsidR="00000000" w:rsidDel="00000000" w:rsidP="00000000" w:rsidRDefault="00000000" w:rsidRPr="00000000" w14:paraId="000000AC">
      <w:pPr>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AD">
      <w:pPr>
        <w:rPr>
          <w:b w:val="1"/>
          <w:sz w:val="20"/>
          <w:szCs w:val="20"/>
        </w:rPr>
      </w:pPr>
      <w:r w:rsidDel="00000000" w:rsidR="00000000" w:rsidRPr="00000000">
        <w:rPr>
          <w:rtl w:val="0"/>
        </w:rPr>
      </w:r>
    </w:p>
    <w:p w:rsidR="00000000" w:rsidDel="00000000" w:rsidP="00000000" w:rsidRDefault="00000000" w:rsidRPr="00000000" w14:paraId="000000AE">
      <w:pPr>
        <w:rPr>
          <w:b w:val="1"/>
          <w:sz w:val="20"/>
          <w:szCs w:val="20"/>
        </w:rPr>
      </w:pPr>
      <w:r w:rsidDel="00000000" w:rsidR="00000000" w:rsidRPr="00000000">
        <w:rPr>
          <w:b w:val="1"/>
          <w:sz w:val="20"/>
          <w:szCs w:val="20"/>
          <w:rtl w:val="0"/>
        </w:rPr>
        <w:t xml:space="preserve">QPRW</w:t>
      </w:r>
    </w:p>
    <w:p w:rsidR="00000000" w:rsidDel="00000000" w:rsidP="00000000" w:rsidRDefault="00000000" w:rsidRPr="00000000" w14:paraId="000000AF">
      <w:pPr>
        <w:rPr>
          <w:sz w:val="20"/>
          <w:szCs w:val="20"/>
        </w:rPr>
      </w:pPr>
      <w:r w:rsidDel="00000000" w:rsidR="00000000" w:rsidRPr="00000000">
        <w:rPr>
          <w:sz w:val="20"/>
          <w:szCs w:val="20"/>
          <w:rtl w:val="0"/>
        </w:rPr>
        <w:t xml:space="preserve">José Sámano</w:t>
      </w:r>
    </w:p>
    <w:p w:rsidR="00000000" w:rsidDel="00000000" w:rsidP="00000000" w:rsidRDefault="00000000" w:rsidRPr="00000000" w14:paraId="000000B0">
      <w:pPr>
        <w:rPr>
          <w:b w:val="1"/>
          <w:sz w:val="20"/>
          <w:szCs w:val="20"/>
        </w:rPr>
      </w:pPr>
      <w:r w:rsidDel="00000000" w:rsidR="00000000" w:rsidRPr="00000000">
        <w:rPr>
          <w:color w:val="1155cc"/>
          <w:sz w:val="20"/>
          <w:szCs w:val="20"/>
          <w:u w:val="single"/>
          <w:rtl w:val="0"/>
        </w:rPr>
        <w:t xml:space="preserve">jose</w:t>
      </w:r>
      <w:hyperlink r:id="rId10">
        <w:r w:rsidDel="00000000" w:rsidR="00000000" w:rsidRPr="00000000">
          <w:rPr>
            <w:color w:val="1155cc"/>
            <w:sz w:val="20"/>
            <w:szCs w:val="20"/>
            <w:u w:val="single"/>
            <w:rtl w:val="0"/>
          </w:rPr>
          <w:t xml:space="preserve">@qprw.co</w:t>
        </w:r>
      </w:hyperlink>
      <w:r w:rsidDel="00000000" w:rsidR="00000000" w:rsidRPr="00000000">
        <w:rPr>
          <w:rtl w:val="0"/>
        </w:rPr>
      </w:r>
    </w:p>
    <w:p w:rsidR="00000000" w:rsidDel="00000000" w:rsidP="00000000" w:rsidRDefault="00000000" w:rsidRPr="00000000" w14:paraId="000000B1">
      <w:pPr>
        <w:rPr>
          <w:b w:val="1"/>
          <w:sz w:val="20"/>
          <w:szCs w:val="20"/>
        </w:rPr>
      </w:pPr>
      <w:r w:rsidDel="00000000" w:rsidR="00000000" w:rsidRPr="00000000">
        <w:rPr>
          <w:rtl w:val="0"/>
        </w:rPr>
      </w:r>
    </w:p>
    <w:p w:rsidR="00000000" w:rsidDel="00000000" w:rsidP="00000000" w:rsidRDefault="00000000" w:rsidRPr="00000000" w14:paraId="000000B2">
      <w:pPr>
        <w:rPr>
          <w:sz w:val="20"/>
          <w:szCs w:val="20"/>
        </w:rPr>
      </w:pPr>
      <w:r w:rsidDel="00000000" w:rsidR="00000000" w:rsidRPr="00000000">
        <w:rPr>
          <w:sz w:val="20"/>
          <w:szCs w:val="20"/>
          <w:rtl w:val="0"/>
        </w:rPr>
        <w:t xml:space="preserve">Natalia Castillo</w:t>
      </w:r>
    </w:p>
    <w:p w:rsidR="00000000" w:rsidDel="00000000" w:rsidP="00000000" w:rsidRDefault="00000000" w:rsidRPr="00000000" w14:paraId="000000B3">
      <w:pPr>
        <w:rPr>
          <w:b w:val="1"/>
          <w:sz w:val="20"/>
          <w:szCs w:val="20"/>
        </w:rPr>
      </w:pPr>
      <w:hyperlink r:id="rId11">
        <w:r w:rsidDel="00000000" w:rsidR="00000000" w:rsidRPr="00000000">
          <w:rPr>
            <w:color w:val="1155cc"/>
            <w:sz w:val="20"/>
            <w:szCs w:val="20"/>
            <w:u w:val="single"/>
            <w:rtl w:val="0"/>
          </w:rPr>
          <w:t xml:space="preserve">natalia@qprw.co</w:t>
        </w:r>
      </w:hyperlink>
      <w:r w:rsidDel="00000000" w:rsidR="00000000" w:rsidRPr="00000000">
        <w:rPr>
          <w:rtl w:val="0"/>
        </w:rPr>
      </w:r>
    </w:p>
    <w:p w:rsidR="00000000" w:rsidDel="00000000" w:rsidP="00000000" w:rsidRDefault="00000000" w:rsidRPr="00000000" w14:paraId="000000B4">
      <w:pPr>
        <w:rPr>
          <w:b w:val="1"/>
          <w:sz w:val="20"/>
          <w:szCs w:val="20"/>
        </w:rPr>
      </w:pPr>
      <w:r w:rsidDel="00000000" w:rsidR="00000000" w:rsidRPr="00000000">
        <w:rPr>
          <w:rtl w:val="0"/>
        </w:rPr>
      </w:r>
    </w:p>
    <w:p w:rsidR="00000000" w:rsidDel="00000000" w:rsidP="00000000" w:rsidRDefault="00000000" w:rsidRPr="00000000" w14:paraId="000000B5">
      <w:pPr>
        <w:rPr>
          <w:b w:val="1"/>
          <w:sz w:val="20"/>
          <w:szCs w:val="20"/>
        </w:rPr>
      </w:pPr>
      <w:r w:rsidDel="00000000" w:rsidR="00000000" w:rsidRPr="00000000">
        <w:rPr>
          <w:rtl w:val="0"/>
        </w:rPr>
      </w:r>
    </w:p>
    <w:p w:rsidR="00000000" w:rsidDel="00000000" w:rsidP="00000000" w:rsidRDefault="00000000" w:rsidRPr="00000000" w14:paraId="000000B6">
      <w:pPr>
        <w:widowControl w:val="0"/>
        <w:spacing w:line="240" w:lineRule="auto"/>
        <w:jc w:val="both"/>
        <w:rPr>
          <w:sz w:val="20"/>
          <w:szCs w:val="20"/>
        </w:rPr>
      </w:pPr>
      <w:r w:rsidDel="00000000" w:rsidR="00000000" w:rsidRPr="00000000">
        <w:rPr>
          <w:b w:val="1"/>
          <w:sz w:val="20"/>
          <w:szCs w:val="20"/>
          <w:rtl w:val="0"/>
        </w:rPr>
        <w:t xml:space="preserve">Redes Sociales:</w:t>
      </w:r>
      <w:r w:rsidDel="00000000" w:rsidR="00000000" w:rsidRPr="00000000">
        <w:rPr>
          <w:rtl w:val="0"/>
        </w:rPr>
      </w:r>
    </w:p>
    <w:p w:rsidR="00000000" w:rsidDel="00000000" w:rsidP="00000000" w:rsidRDefault="00000000" w:rsidRPr="00000000" w14:paraId="000000B7">
      <w:pPr>
        <w:widowControl w:val="0"/>
        <w:spacing w:line="240" w:lineRule="auto"/>
        <w:jc w:val="both"/>
        <w:rPr>
          <w:strike w:val="1"/>
          <w:sz w:val="20"/>
          <w:szCs w:val="20"/>
        </w:rPr>
      </w:pPr>
      <w:r w:rsidDel="00000000" w:rsidR="00000000" w:rsidRPr="00000000">
        <w:rPr>
          <w:sz w:val="20"/>
          <w:szCs w:val="20"/>
          <w:rtl w:val="0"/>
        </w:rPr>
        <w:t xml:space="preserve">Facebook: </w:t>
      </w:r>
      <w:hyperlink r:id="rId12">
        <w:r w:rsidDel="00000000" w:rsidR="00000000" w:rsidRPr="00000000">
          <w:rPr>
            <w:color w:val="0000ff"/>
            <w:sz w:val="20"/>
            <w:szCs w:val="20"/>
            <w:u w:val="single"/>
            <w:rtl w:val="0"/>
          </w:rPr>
          <w:t xml:space="preserve">@PanasonicMx</w:t>
        </w:r>
      </w:hyperlink>
      <w:r w:rsidDel="00000000" w:rsidR="00000000" w:rsidRPr="00000000">
        <w:rPr>
          <w:rtl w:val="0"/>
        </w:rPr>
      </w:r>
    </w:p>
    <w:p w:rsidR="00000000" w:rsidDel="00000000" w:rsidP="00000000" w:rsidRDefault="00000000" w:rsidRPr="00000000" w14:paraId="000000B8">
      <w:pPr>
        <w:widowControl w:val="0"/>
        <w:spacing w:line="240" w:lineRule="auto"/>
        <w:jc w:val="both"/>
        <w:rPr>
          <w:sz w:val="20"/>
          <w:szCs w:val="20"/>
        </w:rPr>
      </w:pPr>
      <w:r w:rsidDel="00000000" w:rsidR="00000000" w:rsidRPr="00000000">
        <w:rPr>
          <w:sz w:val="20"/>
          <w:szCs w:val="20"/>
          <w:rtl w:val="0"/>
        </w:rPr>
        <w:t xml:space="preserve">Twitter: </w:t>
      </w:r>
      <w:hyperlink r:id="rId13">
        <w:r w:rsidDel="00000000" w:rsidR="00000000" w:rsidRPr="00000000">
          <w:rPr>
            <w:color w:val="0000ff"/>
            <w:sz w:val="20"/>
            <w:szCs w:val="20"/>
            <w:u w:val="single"/>
            <w:rtl w:val="0"/>
          </w:rPr>
          <w:t xml:space="preserve">@vivepanasonic</w:t>
        </w:r>
      </w:hyperlink>
      <w:r w:rsidDel="00000000" w:rsidR="00000000" w:rsidRPr="00000000">
        <w:rPr>
          <w:rtl w:val="0"/>
        </w:rPr>
      </w:r>
    </w:p>
    <w:p w:rsidR="00000000" w:rsidDel="00000000" w:rsidP="00000000" w:rsidRDefault="00000000" w:rsidRPr="00000000" w14:paraId="000000B9">
      <w:pPr>
        <w:widowControl w:val="0"/>
        <w:spacing w:line="240" w:lineRule="auto"/>
        <w:jc w:val="both"/>
        <w:rPr>
          <w:sz w:val="20"/>
          <w:szCs w:val="20"/>
        </w:rPr>
      </w:pPr>
      <w:r w:rsidDel="00000000" w:rsidR="00000000" w:rsidRPr="00000000">
        <w:rPr>
          <w:sz w:val="20"/>
          <w:szCs w:val="20"/>
          <w:rtl w:val="0"/>
        </w:rPr>
        <w:t xml:space="preserve">Instagram: </w:t>
      </w:r>
      <w:hyperlink r:id="rId14">
        <w:r w:rsidDel="00000000" w:rsidR="00000000" w:rsidRPr="00000000">
          <w:rPr>
            <w:color w:val="0000ff"/>
            <w:sz w:val="20"/>
            <w:szCs w:val="20"/>
            <w:u w:val="single"/>
            <w:rtl w:val="0"/>
          </w:rPr>
          <w:t xml:space="preserve">@panasonicmexico</w:t>
        </w:r>
      </w:hyperlink>
      <w:r w:rsidDel="00000000" w:rsidR="00000000" w:rsidRPr="00000000">
        <w:rPr>
          <w:rtl w:val="0"/>
        </w:rPr>
      </w:r>
    </w:p>
    <w:p w:rsidR="00000000" w:rsidDel="00000000" w:rsidP="00000000" w:rsidRDefault="00000000" w:rsidRPr="00000000" w14:paraId="000000BA">
      <w:pPr>
        <w:widowControl w:val="0"/>
        <w:spacing w:line="240" w:lineRule="auto"/>
        <w:jc w:val="both"/>
        <w:rPr>
          <w:sz w:val="20"/>
          <w:szCs w:val="20"/>
        </w:rPr>
      </w:pPr>
      <w:r w:rsidDel="00000000" w:rsidR="00000000" w:rsidRPr="00000000">
        <w:rPr>
          <w:sz w:val="20"/>
          <w:szCs w:val="20"/>
          <w:rtl w:val="0"/>
        </w:rPr>
        <w:t xml:space="preserve">YouTube: </w:t>
      </w:r>
      <w:hyperlink r:id="rId15">
        <w:r w:rsidDel="00000000" w:rsidR="00000000" w:rsidRPr="00000000">
          <w:rPr>
            <w:color w:val="0000ff"/>
            <w:sz w:val="20"/>
            <w:szCs w:val="20"/>
            <w:u w:val="single"/>
            <w:rtl w:val="0"/>
          </w:rPr>
          <w:t xml:space="preserve">Panasonic México</w:t>
        </w:r>
      </w:hyperlink>
      <w:r w:rsidDel="00000000" w:rsidR="00000000" w:rsidRPr="00000000">
        <w:rPr>
          <w:rtl w:val="0"/>
        </w:rPr>
      </w:r>
    </w:p>
    <w:p w:rsidR="00000000" w:rsidDel="00000000" w:rsidP="00000000" w:rsidRDefault="00000000" w:rsidRPr="00000000" w14:paraId="000000BB">
      <w:pPr>
        <w:widowControl w:val="0"/>
        <w:spacing w:before="72" w:line="240" w:lineRule="auto"/>
        <w:jc w:val="both"/>
        <w:rPr>
          <w:sz w:val="20"/>
          <w:szCs w:val="20"/>
        </w:rPr>
      </w:pPr>
      <w:r w:rsidDel="00000000" w:rsidR="00000000" w:rsidRPr="00000000">
        <w:rPr>
          <w:rtl w:val="0"/>
        </w:rPr>
      </w:r>
    </w:p>
    <w:sectPr>
      <w:headerReference r:id="rId1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S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4244340</wp:posOffset>
          </wp:positionH>
          <wp:positionV relativeFrom="paragraph">
            <wp:posOffset>-481964</wp:posOffset>
          </wp:positionV>
          <wp:extent cx="1699260" cy="93726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9260" cy="9372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natalia@qprw.co" TargetMode="External"/><Relationship Id="rId10" Type="http://schemas.openxmlformats.org/officeDocument/2006/relationships/hyperlink" Target="mailto:olaya@qprw.co" TargetMode="External"/><Relationship Id="rId13" Type="http://schemas.openxmlformats.org/officeDocument/2006/relationships/hyperlink" Target="https://twitter.com/vivepanasonic" TargetMode="External"/><Relationship Id="rId12" Type="http://schemas.openxmlformats.org/officeDocument/2006/relationships/hyperlink" Target="https://www.facebook.com/Panasonic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anasonic.com.mx/" TargetMode="External"/><Relationship Id="rId15" Type="http://schemas.openxmlformats.org/officeDocument/2006/relationships/hyperlink" Target="https://www.youtube.com/user/vivePanasonic" TargetMode="External"/><Relationship Id="rId14" Type="http://schemas.openxmlformats.org/officeDocument/2006/relationships/hyperlink" Target="https://www.instagram.com/panasonicmexico/"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anasonic.com/mx/consumo/audifonos/bt/inear/rz-s500.html" TargetMode="External"/><Relationship Id="rId7" Type="http://schemas.openxmlformats.org/officeDocument/2006/relationships/hyperlink" Target="https://www.panasonic.com/mx/consumo/audifonos/bt/inear/rz-s300.html" TargetMode="External"/><Relationship Id="rId8" Type="http://schemas.openxmlformats.org/officeDocument/2006/relationships/hyperlink" Target="http://www.panasonic.com/glob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